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ACCB3" w14:textId="77777777" w:rsidR="00D05726" w:rsidRPr="001F7F89" w:rsidRDefault="00D05726" w:rsidP="001F7F89">
      <w:pPr>
        <w:pStyle w:val="Geenafstand"/>
        <w:rPr>
          <w:rFonts w:eastAsia="Times New Roman"/>
        </w:rPr>
      </w:pPr>
    </w:p>
    <w:p w14:paraId="62DBC5CB" w14:textId="1DB6AD08" w:rsidR="00D05726" w:rsidRDefault="00D05726" w:rsidP="001F7F89">
      <w:pPr>
        <w:pStyle w:val="Geenafstand"/>
        <w:rPr>
          <w:rFonts w:eastAsia="Times New Roman"/>
        </w:rPr>
      </w:pPr>
    </w:p>
    <w:p w14:paraId="0418C66E" w14:textId="4581181E" w:rsidR="005829F5" w:rsidRDefault="005829F5" w:rsidP="001F7F89">
      <w:pPr>
        <w:pStyle w:val="Geenafstand"/>
        <w:rPr>
          <w:rFonts w:eastAsia="Times New Roman"/>
        </w:rPr>
      </w:pPr>
    </w:p>
    <w:p w14:paraId="04870C8C" w14:textId="60F9ABEF" w:rsidR="005829F5" w:rsidRDefault="005829F5" w:rsidP="001F7F89">
      <w:pPr>
        <w:pStyle w:val="Geenafstand"/>
        <w:rPr>
          <w:rFonts w:eastAsia="Times New Roman"/>
        </w:rPr>
      </w:pPr>
    </w:p>
    <w:p w14:paraId="6545E755" w14:textId="1F410C38" w:rsidR="005829F5" w:rsidRDefault="005829F5" w:rsidP="001F7F89">
      <w:pPr>
        <w:pStyle w:val="Geenafstand"/>
        <w:rPr>
          <w:rFonts w:eastAsia="Times New Roman"/>
        </w:rPr>
      </w:pPr>
    </w:p>
    <w:p w14:paraId="1D7E7E9D" w14:textId="5D24ABE6" w:rsidR="005829F5" w:rsidRDefault="005829F5" w:rsidP="001F7F89">
      <w:pPr>
        <w:pStyle w:val="Geenafstand"/>
        <w:rPr>
          <w:rFonts w:eastAsia="Times New Roman"/>
        </w:rPr>
      </w:pPr>
    </w:p>
    <w:p w14:paraId="14CBA507" w14:textId="5426E4B4" w:rsidR="005829F5" w:rsidRDefault="005829F5" w:rsidP="001F7F89">
      <w:pPr>
        <w:pStyle w:val="Geenafstand"/>
        <w:rPr>
          <w:rFonts w:eastAsia="Times New Roman"/>
        </w:rPr>
      </w:pPr>
    </w:p>
    <w:p w14:paraId="7320ADBF" w14:textId="5109B943" w:rsidR="005829F5" w:rsidRDefault="005829F5" w:rsidP="001F7F89">
      <w:pPr>
        <w:pStyle w:val="Geenafstand"/>
        <w:rPr>
          <w:rFonts w:eastAsia="Times New Roman"/>
        </w:rPr>
      </w:pPr>
    </w:p>
    <w:p w14:paraId="7D152DDB" w14:textId="3A78E134" w:rsidR="005829F5" w:rsidRDefault="005829F5" w:rsidP="001F7F89">
      <w:pPr>
        <w:pStyle w:val="Geenafstand"/>
        <w:rPr>
          <w:rFonts w:eastAsia="Times New Roman"/>
        </w:rPr>
      </w:pPr>
    </w:p>
    <w:p w14:paraId="4A6464E0" w14:textId="122364C6" w:rsidR="005829F5" w:rsidRDefault="005829F5" w:rsidP="001F7F89">
      <w:pPr>
        <w:pStyle w:val="Geenafstand"/>
        <w:rPr>
          <w:rFonts w:eastAsia="Times New Roman"/>
        </w:rPr>
      </w:pPr>
    </w:p>
    <w:p w14:paraId="72DDAADC" w14:textId="0F674585" w:rsidR="005829F5" w:rsidRDefault="005829F5" w:rsidP="001F7F89">
      <w:pPr>
        <w:pStyle w:val="Geenafstand"/>
        <w:rPr>
          <w:rFonts w:eastAsia="Times New Roman"/>
        </w:rPr>
      </w:pPr>
    </w:p>
    <w:p w14:paraId="07E2B6B1" w14:textId="261A9C1C" w:rsidR="005829F5" w:rsidRDefault="005829F5" w:rsidP="001F7F89">
      <w:pPr>
        <w:pStyle w:val="Geenafstand"/>
        <w:rPr>
          <w:rFonts w:eastAsia="Times New Roman"/>
        </w:rPr>
      </w:pPr>
    </w:p>
    <w:p w14:paraId="65E3B29D" w14:textId="1C649D23" w:rsidR="005829F5" w:rsidRDefault="005829F5" w:rsidP="001F7F89">
      <w:pPr>
        <w:pStyle w:val="Geenafstand"/>
        <w:rPr>
          <w:rFonts w:eastAsia="Times New Roman"/>
        </w:rPr>
      </w:pPr>
    </w:p>
    <w:p w14:paraId="5AED0B73" w14:textId="621F678E" w:rsidR="005829F5" w:rsidRDefault="005829F5" w:rsidP="001F7F89">
      <w:pPr>
        <w:pStyle w:val="Geenafstand"/>
        <w:rPr>
          <w:rFonts w:eastAsia="Times New Roman"/>
        </w:rPr>
      </w:pPr>
    </w:p>
    <w:p w14:paraId="69D4A7C6" w14:textId="02AE7BBE" w:rsidR="005829F5" w:rsidRDefault="005829F5" w:rsidP="001F7F89">
      <w:pPr>
        <w:pStyle w:val="Geenafstand"/>
        <w:rPr>
          <w:rFonts w:eastAsia="Times New Roman"/>
        </w:rPr>
      </w:pPr>
    </w:p>
    <w:p w14:paraId="7ACDE071" w14:textId="57508AA6" w:rsidR="005829F5" w:rsidRDefault="005829F5" w:rsidP="001F7F89">
      <w:pPr>
        <w:pStyle w:val="Geenafstand"/>
        <w:rPr>
          <w:rFonts w:eastAsia="Times New Roman"/>
        </w:rPr>
      </w:pPr>
    </w:p>
    <w:p w14:paraId="47E3EF07" w14:textId="2F3B636C" w:rsidR="005829F5" w:rsidRDefault="005829F5" w:rsidP="001F7F89">
      <w:pPr>
        <w:pStyle w:val="Geenafstand"/>
        <w:rPr>
          <w:rFonts w:eastAsia="Times New Roman"/>
        </w:rPr>
      </w:pPr>
    </w:p>
    <w:p w14:paraId="1461ECE5" w14:textId="65466C1C" w:rsidR="005829F5" w:rsidRPr="005829F5" w:rsidRDefault="005829F5" w:rsidP="005829F5">
      <w:pPr>
        <w:pStyle w:val="Plattetekst"/>
        <w:spacing w:after="0"/>
        <w:jc w:val="center"/>
        <w:rPr>
          <w:rFonts w:ascii="Calibri" w:hAnsi="Calibri" w:cs="Calibri"/>
          <w:color w:val="000000"/>
          <w:sz w:val="40"/>
          <w:szCs w:val="40"/>
          <w:lang w:val="nl-BE"/>
        </w:rPr>
      </w:pPr>
      <w:r w:rsidRPr="005829F5">
        <w:rPr>
          <w:rFonts w:ascii="Calibri" w:hAnsi="Calibri" w:cs="Calibri"/>
          <w:color w:val="000000"/>
          <w:sz w:val="40"/>
          <w:szCs w:val="40"/>
          <w:lang w:val="nl-BE"/>
        </w:rPr>
        <w:t xml:space="preserve">GEDRAGSCODES BINNEN BASEBALL </w:t>
      </w:r>
      <w:r>
        <w:rPr>
          <w:rFonts w:ascii="Calibri" w:hAnsi="Calibri" w:cs="Calibri"/>
          <w:color w:val="000000"/>
          <w:sz w:val="40"/>
          <w:szCs w:val="40"/>
          <w:lang w:val="nl-BE"/>
        </w:rPr>
        <w:t>&amp;</w:t>
      </w:r>
      <w:r w:rsidRPr="005829F5">
        <w:rPr>
          <w:rFonts w:ascii="Calibri" w:hAnsi="Calibri" w:cs="Calibri"/>
          <w:color w:val="000000"/>
          <w:sz w:val="40"/>
          <w:szCs w:val="40"/>
          <w:lang w:val="nl-BE"/>
        </w:rPr>
        <w:t xml:space="preserve"> SOFTBALL</w:t>
      </w:r>
    </w:p>
    <w:p w14:paraId="73C9DE47" w14:textId="657D6099" w:rsidR="005829F5" w:rsidRPr="005829F5" w:rsidRDefault="005829F5" w:rsidP="005829F5">
      <w:pPr>
        <w:pStyle w:val="Plattetekst"/>
        <w:spacing w:after="0"/>
        <w:jc w:val="center"/>
        <w:rPr>
          <w:rFonts w:ascii="Calibri" w:hAnsi="Calibri" w:cs="Calibri"/>
          <w:color w:val="000000"/>
          <w:sz w:val="40"/>
          <w:szCs w:val="40"/>
          <w:lang w:val="nl-BE"/>
        </w:rPr>
      </w:pPr>
      <w:r w:rsidRPr="005829F5">
        <w:rPr>
          <w:rFonts w:ascii="Calibri" w:hAnsi="Calibri" w:cs="Calibri"/>
          <w:color w:val="000000"/>
          <w:sz w:val="40"/>
          <w:szCs w:val="40"/>
          <w:lang w:val="nl-BE"/>
        </w:rPr>
        <w:t xml:space="preserve">Vlaamse baseball &amp; </w:t>
      </w:r>
      <w:proofErr w:type="spellStart"/>
      <w:r w:rsidRPr="005829F5">
        <w:rPr>
          <w:rFonts w:ascii="Calibri" w:hAnsi="Calibri" w:cs="Calibri"/>
          <w:color w:val="000000"/>
          <w:sz w:val="40"/>
          <w:szCs w:val="40"/>
          <w:lang w:val="nl-BE"/>
        </w:rPr>
        <w:t>Softball</w:t>
      </w:r>
      <w:proofErr w:type="spellEnd"/>
      <w:r w:rsidRPr="005829F5">
        <w:rPr>
          <w:rFonts w:ascii="Calibri" w:hAnsi="Calibri" w:cs="Calibri"/>
          <w:color w:val="000000"/>
          <w:sz w:val="40"/>
          <w:szCs w:val="40"/>
          <w:lang w:val="nl-BE"/>
        </w:rPr>
        <w:t xml:space="preserve"> Liga vzw</w:t>
      </w:r>
    </w:p>
    <w:p w14:paraId="6566A4BF" w14:textId="3719898B" w:rsidR="005829F5" w:rsidRDefault="005829F5" w:rsidP="001F7F89">
      <w:pPr>
        <w:pStyle w:val="Geenafstand"/>
        <w:rPr>
          <w:rFonts w:eastAsia="Times New Roman"/>
        </w:rPr>
      </w:pPr>
    </w:p>
    <w:p w14:paraId="69BE5C54" w14:textId="545E7E08" w:rsidR="005829F5" w:rsidRDefault="005829F5" w:rsidP="001F7F89">
      <w:pPr>
        <w:pStyle w:val="Geenafstand"/>
        <w:rPr>
          <w:rFonts w:eastAsia="Times New Roman"/>
        </w:rPr>
      </w:pPr>
    </w:p>
    <w:p w14:paraId="4815CBB4" w14:textId="3CA71E45" w:rsidR="005829F5" w:rsidRDefault="005829F5" w:rsidP="001F7F89">
      <w:pPr>
        <w:pStyle w:val="Geenafstand"/>
        <w:rPr>
          <w:rFonts w:eastAsia="Times New Roman"/>
        </w:rPr>
      </w:pPr>
    </w:p>
    <w:p w14:paraId="724120F1" w14:textId="6681E94D" w:rsidR="005829F5" w:rsidRDefault="005829F5" w:rsidP="001F7F89">
      <w:pPr>
        <w:pStyle w:val="Geenafstand"/>
        <w:rPr>
          <w:rFonts w:eastAsia="Times New Roman"/>
        </w:rPr>
      </w:pPr>
    </w:p>
    <w:p w14:paraId="20E015B4" w14:textId="59AE6DC6" w:rsidR="005829F5" w:rsidRDefault="005829F5" w:rsidP="001F7F89">
      <w:pPr>
        <w:pStyle w:val="Geenafstand"/>
        <w:rPr>
          <w:rFonts w:eastAsia="Times New Roman"/>
        </w:rPr>
      </w:pPr>
    </w:p>
    <w:p w14:paraId="13B62B96" w14:textId="4EB2C71F" w:rsidR="005829F5" w:rsidRDefault="005829F5" w:rsidP="001F7F89">
      <w:pPr>
        <w:pStyle w:val="Geenafstand"/>
        <w:rPr>
          <w:rFonts w:eastAsia="Times New Roman"/>
        </w:rPr>
      </w:pPr>
    </w:p>
    <w:p w14:paraId="3B8DE1DB" w14:textId="4D1E501F" w:rsidR="005829F5" w:rsidRDefault="005829F5" w:rsidP="001F7F89">
      <w:pPr>
        <w:pStyle w:val="Geenafstand"/>
        <w:rPr>
          <w:rFonts w:eastAsia="Times New Roman"/>
        </w:rPr>
      </w:pPr>
    </w:p>
    <w:p w14:paraId="1EF48CA1" w14:textId="26C3CE63" w:rsidR="005829F5" w:rsidRDefault="005829F5" w:rsidP="001F7F89">
      <w:pPr>
        <w:pStyle w:val="Geenafstand"/>
        <w:rPr>
          <w:rFonts w:eastAsia="Times New Roman"/>
        </w:rPr>
      </w:pPr>
    </w:p>
    <w:p w14:paraId="40D173E5" w14:textId="3E58006B" w:rsidR="005829F5" w:rsidRDefault="005829F5" w:rsidP="001F7F89">
      <w:pPr>
        <w:pStyle w:val="Geenafstand"/>
        <w:rPr>
          <w:rFonts w:eastAsia="Times New Roman"/>
        </w:rPr>
      </w:pPr>
    </w:p>
    <w:p w14:paraId="5114D5BF" w14:textId="6623A613" w:rsidR="005829F5" w:rsidRDefault="005829F5" w:rsidP="001F7F89">
      <w:pPr>
        <w:pStyle w:val="Geenafstand"/>
        <w:rPr>
          <w:rFonts w:eastAsia="Times New Roman"/>
        </w:rPr>
      </w:pPr>
    </w:p>
    <w:p w14:paraId="00A71474" w14:textId="24C848AF" w:rsidR="005829F5" w:rsidRDefault="005829F5" w:rsidP="001F7F89">
      <w:pPr>
        <w:pStyle w:val="Geenafstand"/>
        <w:rPr>
          <w:rFonts w:eastAsia="Times New Roman"/>
        </w:rPr>
      </w:pPr>
    </w:p>
    <w:p w14:paraId="3299314D" w14:textId="3A052024" w:rsidR="005829F5" w:rsidRDefault="005829F5" w:rsidP="001F7F89">
      <w:pPr>
        <w:pStyle w:val="Geenafstand"/>
        <w:rPr>
          <w:rFonts w:eastAsia="Times New Roman"/>
        </w:rPr>
      </w:pPr>
    </w:p>
    <w:p w14:paraId="71AEDA02" w14:textId="5BEE677A" w:rsidR="005829F5" w:rsidRDefault="005829F5" w:rsidP="001F7F89">
      <w:pPr>
        <w:pStyle w:val="Geenafstand"/>
        <w:rPr>
          <w:rFonts w:eastAsia="Times New Roman"/>
        </w:rPr>
      </w:pPr>
    </w:p>
    <w:p w14:paraId="64048AC2" w14:textId="77777777" w:rsidR="005829F5" w:rsidRDefault="005829F5" w:rsidP="001F7F89">
      <w:pPr>
        <w:pStyle w:val="Geenafstand"/>
        <w:rPr>
          <w:rFonts w:eastAsia="Times New Roman"/>
        </w:rPr>
      </w:pPr>
    </w:p>
    <w:p w14:paraId="18CF5CB1" w14:textId="77777777" w:rsidR="005829F5" w:rsidRDefault="005829F5" w:rsidP="001F7F89">
      <w:pPr>
        <w:pStyle w:val="Geenafstand"/>
        <w:rPr>
          <w:rFonts w:eastAsia="Times New Roman"/>
        </w:rPr>
      </w:pPr>
    </w:p>
    <w:p w14:paraId="10D7E3FB" w14:textId="5591453E" w:rsidR="005829F5" w:rsidRDefault="005829F5" w:rsidP="001F7F89">
      <w:pPr>
        <w:pStyle w:val="Geenafstand"/>
        <w:rPr>
          <w:rFonts w:eastAsia="Times New Roman"/>
        </w:rPr>
      </w:pPr>
    </w:p>
    <w:p w14:paraId="411A3477" w14:textId="45742BFC" w:rsidR="005829F5" w:rsidRDefault="005829F5" w:rsidP="001F7F89">
      <w:pPr>
        <w:pStyle w:val="Geenafstand"/>
        <w:rPr>
          <w:rFonts w:eastAsia="Times New Roman"/>
        </w:rPr>
      </w:pPr>
    </w:p>
    <w:p w14:paraId="14C83233" w14:textId="565225F5" w:rsidR="005829F5" w:rsidRDefault="005829F5" w:rsidP="001F7F89">
      <w:pPr>
        <w:pStyle w:val="Geenafstand"/>
        <w:rPr>
          <w:rFonts w:eastAsia="Times New Roman"/>
        </w:rPr>
      </w:pPr>
    </w:p>
    <w:p w14:paraId="28870657" w14:textId="77777777" w:rsidR="005829F5" w:rsidRPr="001F7F89" w:rsidRDefault="005829F5" w:rsidP="001F7F89">
      <w:pPr>
        <w:pStyle w:val="Geenafstand"/>
        <w:rPr>
          <w:rFonts w:eastAsia="Times New Roman"/>
        </w:rPr>
      </w:pPr>
    </w:p>
    <w:p w14:paraId="2EECA2F8" w14:textId="77777777" w:rsidR="005829F5" w:rsidRPr="00A01A08" w:rsidRDefault="005829F5" w:rsidP="005829F5">
      <w:pPr>
        <w:pStyle w:val="Titel"/>
      </w:pPr>
      <w:bookmarkStart w:id="0" w:name="_Toc529259996"/>
      <w:r w:rsidRPr="00A01A08">
        <w:lastRenderedPageBreak/>
        <w:t xml:space="preserve">Gedragscodes binnen </w:t>
      </w:r>
      <w:r>
        <w:t>baseball</w:t>
      </w:r>
      <w:r w:rsidRPr="00A01A08">
        <w:t xml:space="preserve"> en softbal</w:t>
      </w:r>
      <w:bookmarkEnd w:id="0"/>
    </w:p>
    <w:p w14:paraId="4734DD55" w14:textId="77777777" w:rsidR="005829F5" w:rsidRPr="00A01A08" w:rsidRDefault="005829F5" w:rsidP="005829F5">
      <w:r w:rsidRPr="00A01A08">
        <w:rPr>
          <w:noProof/>
          <w:lang w:eastAsia="nl-BE"/>
        </w:rPr>
        <w:drawing>
          <wp:anchor distT="0" distB="0" distL="114300" distR="114300" simplePos="0" relativeHeight="251659264" behindDoc="1" locked="0" layoutInCell="1" allowOverlap="1" wp14:anchorId="3ECA63F7" wp14:editId="7569CA87">
            <wp:simplePos x="0" y="0"/>
            <wp:positionH relativeFrom="margin">
              <wp:align>right</wp:align>
            </wp:positionH>
            <wp:positionV relativeFrom="paragraph">
              <wp:posOffset>836930</wp:posOffset>
            </wp:positionV>
            <wp:extent cx="2011680" cy="892810"/>
            <wp:effectExtent l="0" t="0" r="7620" b="2540"/>
            <wp:wrapTight wrapText="bothSides">
              <wp:wrapPolygon edited="0">
                <wp:start x="0" y="0"/>
                <wp:lineTo x="0" y="21201"/>
                <wp:lineTo x="21477" y="21201"/>
                <wp:lineTo x="2147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68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A08">
        <w:t>Eén van de beleidsmethodes om gewenst gedrag te bevorderen, is het opstellen van gedragscodes bij uw vereniging. Gedragscodes zijn regels die binnen de vereniging vaak als ongeschreven afspraken worden gehanteerd. Deze ongeschreven regels worden in codes vastgelegd. Door aan de mensen binnen de vereniging duidelijk te maken welke normen (regels) er gelden, wordt het ook meteen duidelijk dat bepaald gedrag gewenst of niet gewenst is. Voor elke doelgroep kunnen normen worden opgesteld, waaraan men zich moet houden. Deze moeten voor iedereen helder zijn. Zorg er ook voor, dat iedere nieuwkomer van deze gedragscodes op de hoogte wordt gesteld, zodat iedereen er naar kan worden verwezen en erop kan worden aangesproken.</w:t>
      </w:r>
    </w:p>
    <w:p w14:paraId="521BEC88" w14:textId="77777777" w:rsidR="005829F5" w:rsidRPr="00A01A08" w:rsidRDefault="005829F5" w:rsidP="005829F5">
      <w:pPr>
        <w:pStyle w:val="Kop1"/>
        <w:numPr>
          <w:ilvl w:val="0"/>
          <w:numId w:val="1"/>
        </w:numPr>
      </w:pPr>
      <w:bookmarkStart w:id="1" w:name="_Toc529259997"/>
      <w:r w:rsidRPr="00A01A08">
        <w:t>Het opstellen van gedragscodes in uw vereniging</w:t>
      </w:r>
      <w:bookmarkEnd w:id="1"/>
    </w:p>
    <w:p w14:paraId="144DF167" w14:textId="77777777" w:rsidR="005829F5" w:rsidRPr="00A01A08" w:rsidRDefault="005829F5" w:rsidP="005829F5">
      <w:r w:rsidRPr="00A01A08">
        <w:t>Houd het opstellen van gedragscodes voor uw vereniging zo eenvoudig mogelijk. Hieronder ziet u voorbeelden van gedragscodes per doelgroep. Pas deze aan</w:t>
      </w:r>
      <w:r>
        <w:t>,</w:t>
      </w:r>
      <w:r w:rsidRPr="00A01A08">
        <w:t xml:space="preserve"> aan uw verenigingssituatie. Zorg er daarna voor dat iedereen binnen uw vereniging zich daadwerkelijk aan deze gedragscodes houdt. Maar hoe doe je dat? Stel hiervoor een plan op. Een plan waarin de gedragscodes staan vermeld, waarin staat hoe de gedragscodes bekend worden gemaakt en hoe er gebruik van gemaakt wordt. Krijgt iedereen in de club de gedragscodes op papier persoonlijk overhandigd of worden ze bijvoorbeeld opgehangen in de kantine of op de website vermeld? Wie houdt in de gaten of mensen de regels naleven? Wat doe je als iemand van de gedragscodes afwijkt? De antwoorden op deze vragen moeten in het plan worden opgenomen.</w:t>
      </w:r>
    </w:p>
    <w:p w14:paraId="0D32C7A6" w14:textId="77777777" w:rsidR="005829F5" w:rsidRPr="00A01A08" w:rsidRDefault="005829F5" w:rsidP="005829F5">
      <w:r w:rsidRPr="00A01A08">
        <w:t>Naast het beschrijven en handhaven van gedragscodes, zal er draagvlak voor gecreëerd moeten worden. Hoe kunt u er als vereniging voor zorgen dat clubleden achter het idee staan? Moeten nieuwkomers bijvoorbeeld een handtekening zetten, zodat de afspraken worden vastgelegd? Voor het slagen van deze beleidsmethode moeten al deze punten helder worden omschreven.</w:t>
      </w:r>
    </w:p>
    <w:p w14:paraId="7021ECDD" w14:textId="77777777" w:rsidR="005829F5" w:rsidRDefault="005829F5" w:rsidP="005829F5">
      <w:pPr>
        <w:spacing w:before="0"/>
        <w:jc w:val="left"/>
        <w:rPr>
          <w:rFonts w:asciiTheme="majorHAnsi" w:eastAsiaTheme="majorEastAsia" w:hAnsiTheme="majorHAnsi" w:cstheme="majorBidi"/>
          <w:b/>
          <w:bCs/>
          <w:color w:val="2F5496" w:themeColor="accent1" w:themeShade="BF"/>
          <w:sz w:val="28"/>
          <w:szCs w:val="28"/>
        </w:rPr>
      </w:pPr>
      <w:r>
        <w:br w:type="page"/>
      </w:r>
    </w:p>
    <w:p w14:paraId="6088D803" w14:textId="77777777" w:rsidR="005829F5" w:rsidRPr="00A01A08" w:rsidRDefault="005829F5" w:rsidP="005829F5">
      <w:pPr>
        <w:pStyle w:val="Kop1"/>
        <w:numPr>
          <w:ilvl w:val="0"/>
          <w:numId w:val="1"/>
        </w:numPr>
      </w:pPr>
      <w:bookmarkStart w:id="2" w:name="_Toc529259998"/>
      <w:r w:rsidRPr="00A01A08">
        <w:lastRenderedPageBreak/>
        <w:t>Algemene gedragscodes</w:t>
      </w:r>
      <w:bookmarkEnd w:id="2"/>
    </w:p>
    <w:p w14:paraId="7CD3E37F" w14:textId="77777777" w:rsidR="005829F5" w:rsidRPr="00A01A08" w:rsidRDefault="005829F5" w:rsidP="005829F5">
      <w:r w:rsidRPr="00A01A08">
        <w:t>De volgende normen gelden voor iedereen:</w:t>
      </w:r>
    </w:p>
    <w:p w14:paraId="67CB7B5E" w14:textId="77777777" w:rsidR="005829F5" w:rsidRPr="00A01A08" w:rsidRDefault="005829F5" w:rsidP="005829F5">
      <w:pPr>
        <w:numPr>
          <w:ilvl w:val="0"/>
          <w:numId w:val="10"/>
        </w:numPr>
        <w:contextualSpacing/>
      </w:pPr>
      <w:r w:rsidRPr="00A01A08">
        <w:t xml:space="preserve">respecteer de regels van de </w:t>
      </w:r>
      <w:r>
        <w:t>baseball</w:t>
      </w:r>
      <w:r w:rsidRPr="00A01A08">
        <w:t xml:space="preserve"> en softbalsport</w:t>
      </w:r>
    </w:p>
    <w:p w14:paraId="0448A549" w14:textId="77777777" w:rsidR="005829F5" w:rsidRPr="00A01A08" w:rsidRDefault="005829F5" w:rsidP="005829F5">
      <w:pPr>
        <w:numPr>
          <w:ilvl w:val="0"/>
          <w:numId w:val="10"/>
        </w:numPr>
        <w:contextualSpacing/>
      </w:pPr>
      <w:r w:rsidRPr="00A01A08">
        <w:t xml:space="preserve">respecteer de mede- en tegenstander binnen het </w:t>
      </w:r>
      <w:r>
        <w:t>baseball</w:t>
      </w:r>
      <w:r w:rsidRPr="00A01A08">
        <w:t xml:space="preserve"> en softbal</w:t>
      </w:r>
    </w:p>
    <w:p w14:paraId="71F996B7" w14:textId="77777777" w:rsidR="005829F5" w:rsidRPr="00A01A08" w:rsidRDefault="005829F5" w:rsidP="005829F5">
      <w:pPr>
        <w:numPr>
          <w:ilvl w:val="0"/>
          <w:numId w:val="10"/>
        </w:numPr>
        <w:contextualSpacing/>
      </w:pPr>
      <w:r w:rsidRPr="00A01A08">
        <w:t xml:space="preserve">behandel alle deelnemers in het </w:t>
      </w:r>
      <w:r>
        <w:t>baseball</w:t>
      </w:r>
      <w:r w:rsidRPr="00A01A08">
        <w:t xml:space="preserve"> en softbal gelijkwaardig</w:t>
      </w:r>
    </w:p>
    <w:p w14:paraId="0F17E956" w14:textId="77777777" w:rsidR="005829F5" w:rsidRPr="00A01A08" w:rsidRDefault="005829F5" w:rsidP="005829F5">
      <w:pPr>
        <w:numPr>
          <w:ilvl w:val="0"/>
          <w:numId w:val="10"/>
        </w:numPr>
        <w:contextualSpacing/>
      </w:pPr>
      <w:r w:rsidRPr="00A01A08">
        <w:t xml:space="preserve">gebruik geen (fysiek, mentaal en verbaal) geweld bij het </w:t>
      </w:r>
      <w:r>
        <w:t>baseball</w:t>
      </w:r>
      <w:r w:rsidRPr="00A01A08">
        <w:t xml:space="preserve"> en softbal</w:t>
      </w:r>
    </w:p>
    <w:p w14:paraId="235F4FA7" w14:textId="77777777" w:rsidR="005829F5" w:rsidRDefault="005829F5" w:rsidP="005829F5">
      <w:pPr>
        <w:numPr>
          <w:ilvl w:val="0"/>
          <w:numId w:val="10"/>
        </w:numPr>
        <w:contextualSpacing/>
      </w:pPr>
      <w:r w:rsidRPr="00A01A08">
        <w:t xml:space="preserve">samen staan voor een faire beoefening van de </w:t>
      </w:r>
      <w:r>
        <w:t>baseball</w:t>
      </w:r>
      <w:r w:rsidRPr="00A01A08">
        <w:t xml:space="preserve"> en softbalsport</w:t>
      </w:r>
    </w:p>
    <w:p w14:paraId="1A7F711E" w14:textId="77777777" w:rsidR="005829F5" w:rsidRPr="00A01A08" w:rsidRDefault="005829F5" w:rsidP="005829F5">
      <w:pPr>
        <w:pStyle w:val="Kop1"/>
        <w:numPr>
          <w:ilvl w:val="0"/>
          <w:numId w:val="1"/>
        </w:numPr>
      </w:pPr>
      <w:bookmarkStart w:id="3" w:name="_Toc529259999"/>
      <w:r w:rsidRPr="00A01A08">
        <w:t>Specifieke gedragscodes</w:t>
      </w:r>
      <w:bookmarkEnd w:id="3"/>
    </w:p>
    <w:p w14:paraId="26234F43" w14:textId="77777777" w:rsidR="005829F5" w:rsidRPr="00A01A08" w:rsidRDefault="005829F5" w:rsidP="005829F5">
      <w:r w:rsidRPr="00A01A08">
        <w:t>Niet iedere gedragscode is van toepassing op alle doelgroepen. Voor ouders gelden bijvoorbeeld andere regels dan voor de jeugdleden zelf. Hierdoor krijgt elke groep eigen verantwoordelijkheden en daar kunnen ze ook op worden aangesproken. U kunt deze gedragsregels zelfstandig of met ondersteuning in uw vereniging gaan bekendmaken aan het kader en andere betrokkenen.</w:t>
      </w:r>
    </w:p>
    <w:p w14:paraId="33A47C21" w14:textId="77777777" w:rsidR="005829F5" w:rsidRPr="00A01A08" w:rsidRDefault="005829F5" w:rsidP="005829F5">
      <w:pPr>
        <w:pStyle w:val="Kop2"/>
        <w:numPr>
          <w:ilvl w:val="1"/>
          <w:numId w:val="1"/>
        </w:numPr>
      </w:pPr>
      <w:bookmarkStart w:id="4" w:name="_Toc529260000"/>
      <w:r w:rsidRPr="00A01A08">
        <w:t>Sporters</w:t>
      </w:r>
      <w:bookmarkEnd w:id="4"/>
    </w:p>
    <w:p w14:paraId="483AE012" w14:textId="77777777" w:rsidR="005829F5" w:rsidRPr="00A01A08" w:rsidRDefault="005829F5" w:rsidP="005829F5">
      <w:pPr>
        <w:numPr>
          <w:ilvl w:val="0"/>
          <w:numId w:val="11"/>
        </w:numPr>
        <w:contextualSpacing/>
      </w:pPr>
      <w:r w:rsidRPr="00A01A08">
        <w:t>Probeer te winnen met respect voor jezelf, je teamgenoten en je tegenstanders.</w:t>
      </w:r>
    </w:p>
    <w:p w14:paraId="15B2E377" w14:textId="77777777" w:rsidR="005829F5" w:rsidRPr="00A01A08" w:rsidRDefault="005829F5" w:rsidP="005829F5">
      <w:pPr>
        <w:numPr>
          <w:ilvl w:val="0"/>
          <w:numId w:val="11"/>
        </w:numPr>
        <w:contextualSpacing/>
      </w:pPr>
      <w:r w:rsidRPr="00A01A08">
        <w:t xml:space="preserve">Speel volgens de bekende of afgesproken </w:t>
      </w:r>
      <w:r>
        <w:t>baseball</w:t>
      </w:r>
      <w:r w:rsidRPr="00A01A08">
        <w:t xml:space="preserve"> en softbalregels.</w:t>
      </w:r>
    </w:p>
    <w:p w14:paraId="0ACD064E" w14:textId="77777777" w:rsidR="005829F5" w:rsidRPr="00A01A08" w:rsidRDefault="005829F5" w:rsidP="005829F5">
      <w:pPr>
        <w:numPr>
          <w:ilvl w:val="0"/>
          <w:numId w:val="11"/>
        </w:numPr>
        <w:contextualSpacing/>
      </w:pPr>
      <w:r w:rsidRPr="00A01A08">
        <w:t>Vind eerlijk en prettig spelen belangrijk en presteer zo goed mogelijk.</w:t>
      </w:r>
    </w:p>
    <w:p w14:paraId="7677890B" w14:textId="77777777" w:rsidR="005829F5" w:rsidRPr="00A01A08" w:rsidRDefault="005829F5" w:rsidP="005829F5">
      <w:pPr>
        <w:numPr>
          <w:ilvl w:val="0"/>
          <w:numId w:val="11"/>
        </w:numPr>
        <w:contextualSpacing/>
      </w:pPr>
      <w:r w:rsidRPr="00A01A08">
        <w:t>Aanvaard de beslissingen van de scheidsrechters. Wanneer er problemen ontstaan, bespreek dat dan na de wedstrijd, niet alleen met je eigen teamleden, maar ook met de tegenstander en scheidsrechters, en probeer er samen verbetering in te brengen.</w:t>
      </w:r>
    </w:p>
    <w:p w14:paraId="62D1595D" w14:textId="77777777" w:rsidR="005829F5" w:rsidRPr="00A01A08" w:rsidRDefault="005829F5" w:rsidP="005829F5">
      <w:pPr>
        <w:numPr>
          <w:ilvl w:val="0"/>
          <w:numId w:val="11"/>
        </w:numPr>
        <w:contextualSpacing/>
      </w:pPr>
      <w:r w:rsidRPr="00A01A08">
        <w:t>Beïnvloed de scheidsrechters niet door onbehoorlijke taal of agressieve gebaren en woorden.</w:t>
      </w:r>
    </w:p>
    <w:p w14:paraId="145E340F" w14:textId="77777777" w:rsidR="005829F5" w:rsidRPr="00A01A08" w:rsidRDefault="005829F5" w:rsidP="005829F5">
      <w:pPr>
        <w:numPr>
          <w:ilvl w:val="0"/>
          <w:numId w:val="11"/>
        </w:numPr>
        <w:contextualSpacing/>
      </w:pPr>
      <w:r w:rsidRPr="00A01A08">
        <w:t>Laat je niet ontmoedigen door een nederlaag.</w:t>
      </w:r>
    </w:p>
    <w:p w14:paraId="7CFFCCCE" w14:textId="77777777" w:rsidR="005829F5" w:rsidRPr="00A01A08" w:rsidRDefault="005829F5" w:rsidP="005829F5">
      <w:pPr>
        <w:numPr>
          <w:ilvl w:val="0"/>
          <w:numId w:val="11"/>
        </w:numPr>
        <w:contextualSpacing/>
      </w:pPr>
      <w:r w:rsidRPr="00A01A08">
        <w:t>Toon respect voor je tegenstander ook na een overwinning.</w:t>
      </w:r>
    </w:p>
    <w:p w14:paraId="7C61053A" w14:textId="77777777" w:rsidR="005829F5" w:rsidRPr="00A01A08" w:rsidRDefault="005829F5" w:rsidP="005829F5">
      <w:pPr>
        <w:numPr>
          <w:ilvl w:val="0"/>
          <w:numId w:val="11"/>
        </w:numPr>
        <w:contextualSpacing/>
      </w:pPr>
      <w:r w:rsidRPr="00A01A08">
        <w:t>Wens de tegenstander geluk met het behaalde succes als je zelf de verliezer bent.</w:t>
      </w:r>
    </w:p>
    <w:p w14:paraId="31126ECB" w14:textId="77777777" w:rsidR="005829F5" w:rsidRPr="00A01A08" w:rsidRDefault="005829F5" w:rsidP="005829F5">
      <w:pPr>
        <w:numPr>
          <w:ilvl w:val="0"/>
          <w:numId w:val="11"/>
        </w:numPr>
        <w:contextualSpacing/>
      </w:pPr>
      <w:r w:rsidRPr="00A01A08">
        <w:t>Onsportiviteit van de tegenstander is nooit een reden om zelf onsportief te zijn of de club aan te moedigen ook onsportief te spelen of op te treden.</w:t>
      </w:r>
    </w:p>
    <w:p w14:paraId="2B312ACE" w14:textId="77777777" w:rsidR="005829F5" w:rsidRPr="00A01A08" w:rsidRDefault="005829F5" w:rsidP="005829F5">
      <w:pPr>
        <w:numPr>
          <w:ilvl w:val="0"/>
          <w:numId w:val="11"/>
        </w:numPr>
        <w:contextualSpacing/>
      </w:pPr>
      <w:r w:rsidRPr="00A01A08">
        <w:t>Wijs je medespelers, maar ook de tegenstander, gerust op onsportief of onplezierig gedrag.</w:t>
      </w:r>
    </w:p>
    <w:p w14:paraId="1843D823" w14:textId="77777777" w:rsidR="005829F5" w:rsidRPr="00A01A08" w:rsidRDefault="005829F5" w:rsidP="005829F5">
      <w:pPr>
        <w:numPr>
          <w:ilvl w:val="0"/>
          <w:numId w:val="11"/>
        </w:numPr>
        <w:contextualSpacing/>
      </w:pPr>
      <w:r w:rsidRPr="00A01A08">
        <w:t>Heb de moed om je eigen fouten of tekortkomingen met anderen te bespreken, bijvoorbeeld met je coach, je leider, je teamgenoten of je ouders.</w:t>
      </w:r>
    </w:p>
    <w:p w14:paraId="7DC76C23" w14:textId="77777777" w:rsidR="005829F5" w:rsidRPr="00A01A08" w:rsidRDefault="005829F5" w:rsidP="005829F5">
      <w:pPr>
        <w:numPr>
          <w:ilvl w:val="0"/>
          <w:numId w:val="11"/>
        </w:numPr>
        <w:contextualSpacing/>
      </w:pPr>
      <w:r w:rsidRPr="00A01A08">
        <w:t>Respecteer het werk van al die mensen (bestuur, vrijwilligers, trainers, coaches en scheidsrechters), die ervoor zorgen dat jij kunt trainen en wedstrijden spelen. Dit is namelijk niet zo vanzelfsprekend.</w:t>
      </w:r>
    </w:p>
    <w:p w14:paraId="668C681C" w14:textId="77777777" w:rsidR="005829F5" w:rsidRPr="00A01A08" w:rsidRDefault="005829F5" w:rsidP="005829F5">
      <w:pPr>
        <w:pStyle w:val="Kop2"/>
        <w:numPr>
          <w:ilvl w:val="1"/>
          <w:numId w:val="1"/>
        </w:numPr>
      </w:pPr>
      <w:bookmarkStart w:id="5" w:name="_Toc529260001"/>
      <w:r w:rsidRPr="00A01A08">
        <w:lastRenderedPageBreak/>
        <w:t>Bestuurders</w:t>
      </w:r>
      <w:bookmarkEnd w:id="5"/>
    </w:p>
    <w:p w14:paraId="3382DB81" w14:textId="77777777" w:rsidR="005829F5" w:rsidRPr="00A01A08" w:rsidRDefault="005829F5" w:rsidP="005829F5">
      <w:pPr>
        <w:numPr>
          <w:ilvl w:val="0"/>
          <w:numId w:val="11"/>
        </w:numPr>
        <w:contextualSpacing/>
      </w:pPr>
      <w:r w:rsidRPr="00A01A08">
        <w:t xml:space="preserve">Zorg ervoor dat er gelijke mogelijkheden voor deelname in de </w:t>
      </w:r>
      <w:r>
        <w:t>baseball</w:t>
      </w:r>
      <w:r w:rsidRPr="00A01A08">
        <w:t xml:space="preserve"> en softbalsport bestaan voor alle jongeren, ongeacht hun vaardigheid, geslacht, leeftijd of beperking.</w:t>
      </w:r>
    </w:p>
    <w:p w14:paraId="3E2BBBD4" w14:textId="77777777" w:rsidR="005829F5" w:rsidRPr="00A01A08" w:rsidRDefault="005829F5" w:rsidP="005829F5">
      <w:pPr>
        <w:numPr>
          <w:ilvl w:val="0"/>
          <w:numId w:val="11"/>
        </w:numPr>
        <w:contextualSpacing/>
      </w:pPr>
      <w:r w:rsidRPr="00A01A08">
        <w:t>Betrek jongeren in de planning, organisatie, leiding en evaluatie van alle activiteiten.</w:t>
      </w:r>
    </w:p>
    <w:p w14:paraId="2ED1974C" w14:textId="77777777" w:rsidR="005829F5" w:rsidRPr="00A01A08" w:rsidRDefault="005829F5" w:rsidP="005829F5">
      <w:pPr>
        <w:numPr>
          <w:ilvl w:val="0"/>
          <w:numId w:val="11"/>
        </w:numPr>
        <w:contextualSpacing/>
      </w:pPr>
      <w:r w:rsidRPr="00A01A08">
        <w:t>Voorzieningen moeten voldoen aan de veiligheidseisen en geschikt zijn voor alle jongeren.</w:t>
      </w:r>
    </w:p>
    <w:p w14:paraId="39A60BF0" w14:textId="77777777" w:rsidR="005829F5" w:rsidRPr="00A01A08" w:rsidRDefault="005829F5" w:rsidP="005829F5">
      <w:pPr>
        <w:numPr>
          <w:ilvl w:val="0"/>
          <w:numId w:val="11"/>
        </w:numPr>
        <w:contextualSpacing/>
      </w:pPr>
      <w:r w:rsidRPr="00A01A08">
        <w:t>Bij de wedstrijdbepalingen en de duur van de wedstrijden dient rekening te zijn gehouden met de leeftijd en mate van volwassenheid van de jongeren.</w:t>
      </w:r>
    </w:p>
    <w:p w14:paraId="3224BB0C" w14:textId="77777777" w:rsidR="005829F5" w:rsidRPr="00A01A08" w:rsidRDefault="005829F5" w:rsidP="005829F5">
      <w:pPr>
        <w:numPr>
          <w:ilvl w:val="0"/>
          <w:numId w:val="11"/>
        </w:numPr>
        <w:contextualSpacing/>
      </w:pPr>
      <w:r w:rsidRPr="00A01A08">
        <w:t xml:space="preserve">Denk eraan dat </w:t>
      </w:r>
      <w:r>
        <w:t>baseball</w:t>
      </w:r>
      <w:r w:rsidRPr="00A01A08">
        <w:t xml:space="preserve"> en softbal gespeeld worden om het plezier in het spel en om beter te Ieren </w:t>
      </w:r>
      <w:r>
        <w:t>baseball</w:t>
      </w:r>
      <w:r w:rsidRPr="00A01A08">
        <w:t xml:space="preserve"> en softballen. Geef heldere instructie en wees gul met lof voor inzet en prestatie.</w:t>
      </w:r>
    </w:p>
    <w:p w14:paraId="4628926D" w14:textId="77777777" w:rsidR="005829F5" w:rsidRPr="00A01A08" w:rsidRDefault="005829F5" w:rsidP="005829F5">
      <w:pPr>
        <w:numPr>
          <w:ilvl w:val="0"/>
          <w:numId w:val="11"/>
        </w:numPr>
        <w:contextualSpacing/>
      </w:pPr>
      <w:r w:rsidRPr="00A01A08">
        <w:t>Distribueer deze gedragscode onder toeschouwers, trainers, spelers, officials, ouders en nieuwsmedia.</w:t>
      </w:r>
    </w:p>
    <w:p w14:paraId="1D863BFD" w14:textId="77777777" w:rsidR="005829F5" w:rsidRPr="00A01A08" w:rsidRDefault="005829F5" w:rsidP="005829F5">
      <w:pPr>
        <w:numPr>
          <w:ilvl w:val="0"/>
          <w:numId w:val="11"/>
        </w:numPr>
        <w:contextualSpacing/>
      </w:pPr>
      <w:r w:rsidRPr="00A01A08">
        <w:t xml:space="preserve">Zorg ervoor dat ouders, trainers, sponsors, artsen en deelnemers zich bewust zijn van hun invloed en verantwoordelijkheid m.b.t. fair </w:t>
      </w:r>
      <w:proofErr w:type="spellStart"/>
      <w:r w:rsidRPr="00A01A08">
        <w:t>play</w:t>
      </w:r>
      <w:proofErr w:type="spellEnd"/>
      <w:r w:rsidRPr="00A01A08">
        <w:t xml:space="preserve"> tijdens het </w:t>
      </w:r>
      <w:r>
        <w:t>baseball</w:t>
      </w:r>
      <w:r w:rsidRPr="00A01A08">
        <w:t xml:space="preserve"> en softballen.</w:t>
      </w:r>
    </w:p>
    <w:p w14:paraId="41B80AF6" w14:textId="77777777" w:rsidR="005829F5" w:rsidRPr="00A01A08" w:rsidRDefault="005829F5" w:rsidP="005829F5">
      <w:pPr>
        <w:numPr>
          <w:ilvl w:val="0"/>
          <w:numId w:val="11"/>
        </w:numPr>
        <w:contextualSpacing/>
      </w:pPr>
      <w:r w:rsidRPr="00A01A08">
        <w:t>Zorg voor toezicht van goed opgeleid kader op trainers en officials en dat zij in staat zijn deskundig leiding te geven aan het spel en sportiviteit bevorderen.</w:t>
      </w:r>
    </w:p>
    <w:p w14:paraId="4C896618" w14:textId="77777777" w:rsidR="005829F5" w:rsidRPr="00A01A08" w:rsidRDefault="005829F5" w:rsidP="005829F5">
      <w:pPr>
        <w:numPr>
          <w:ilvl w:val="0"/>
          <w:numId w:val="11"/>
        </w:numPr>
        <w:contextualSpacing/>
      </w:pPr>
      <w:r w:rsidRPr="00A01A08">
        <w:t>Bied cursussen en bijscholingen aan om het trainen en coachen voor, tijdens en na de wedstrijd te verbeteren en besteed daarbij ook aandacht aan sportiviteit en respect.</w:t>
      </w:r>
    </w:p>
    <w:p w14:paraId="4E1E81AE" w14:textId="77777777" w:rsidR="005829F5" w:rsidRPr="00A01A08" w:rsidRDefault="005829F5" w:rsidP="005829F5">
      <w:pPr>
        <w:pStyle w:val="Kop2"/>
        <w:numPr>
          <w:ilvl w:val="1"/>
          <w:numId w:val="1"/>
        </w:numPr>
      </w:pPr>
      <w:r w:rsidRPr="00A01A08">
        <w:t xml:space="preserve"> </w:t>
      </w:r>
      <w:bookmarkStart w:id="6" w:name="_Toc529260002"/>
      <w:r w:rsidRPr="00A01A08">
        <w:t>Trainers</w:t>
      </w:r>
      <w:bookmarkEnd w:id="6"/>
    </w:p>
    <w:p w14:paraId="0361DDAF" w14:textId="77777777" w:rsidR="005829F5" w:rsidRPr="00A01A08" w:rsidRDefault="005829F5" w:rsidP="005829F5">
      <w:pPr>
        <w:numPr>
          <w:ilvl w:val="0"/>
          <w:numId w:val="12"/>
        </w:numPr>
        <w:contextualSpacing/>
      </w:pPr>
      <w:r w:rsidRPr="00A01A08">
        <w:t>Wees redelijk in uw eisen ten aanzien van de tijd, de energie en het enthousiasme van jeugdige spelers. Bedenk dat jongeren ook andere interesses hebben. Moedig hen wel aan zich optimaal in te zetten.</w:t>
      </w:r>
    </w:p>
    <w:p w14:paraId="5C824482" w14:textId="77777777" w:rsidR="005829F5" w:rsidRPr="00A01A08" w:rsidRDefault="005829F5" w:rsidP="005829F5">
      <w:pPr>
        <w:numPr>
          <w:ilvl w:val="0"/>
          <w:numId w:val="12"/>
        </w:numPr>
        <w:contextualSpacing/>
      </w:pPr>
      <w:r w:rsidRPr="00A01A08">
        <w:t>Leer uw spelers dat de spelregels afspraken zijn, waar niemand zich aan mag onttrekken.</w:t>
      </w:r>
    </w:p>
    <w:p w14:paraId="0C8B2970" w14:textId="77777777" w:rsidR="005829F5" w:rsidRPr="00A01A08" w:rsidRDefault="005829F5" w:rsidP="005829F5">
      <w:pPr>
        <w:numPr>
          <w:ilvl w:val="0"/>
          <w:numId w:val="12"/>
        </w:numPr>
        <w:contextualSpacing/>
      </w:pPr>
      <w:r w:rsidRPr="00A01A08">
        <w:t>Dee</w:t>
      </w:r>
      <w:r>
        <w:t>l</w:t>
      </w:r>
      <w:r w:rsidRPr="00A01A08">
        <w:t xml:space="preserve"> zoveel mogelijk de kinderen in volgens leeftijd, lengte, vaardigheid en motoriek.</w:t>
      </w:r>
    </w:p>
    <w:p w14:paraId="51C16AFA" w14:textId="77777777" w:rsidR="005829F5" w:rsidRPr="00A01A08" w:rsidRDefault="005829F5" w:rsidP="005829F5">
      <w:pPr>
        <w:numPr>
          <w:ilvl w:val="0"/>
          <w:numId w:val="12"/>
        </w:numPr>
        <w:contextualSpacing/>
      </w:pPr>
      <w:r w:rsidRPr="00A01A08">
        <w:t>Vermijd dat getalenteerde spelers te veel in het veld staan. De minder goede spelers hebben zeker evenveel speeltijd nodig en hebben daar ook recht op.</w:t>
      </w:r>
    </w:p>
    <w:p w14:paraId="0431E8FE" w14:textId="77777777" w:rsidR="005829F5" w:rsidRPr="00A01A08" w:rsidRDefault="005829F5" w:rsidP="005829F5">
      <w:pPr>
        <w:numPr>
          <w:ilvl w:val="0"/>
          <w:numId w:val="12"/>
        </w:numPr>
        <w:contextualSpacing/>
      </w:pPr>
      <w:r w:rsidRPr="00A01A08">
        <w:t xml:space="preserve">Bedenk dat kinderen voor hun plezier </w:t>
      </w:r>
      <w:r>
        <w:t>baseball</w:t>
      </w:r>
      <w:r w:rsidRPr="00A01A08">
        <w:t xml:space="preserve"> en softballen en iets willen Ieren. Winnen is slechts een onderdeel van het spel. Verliezen trouwens ook.</w:t>
      </w:r>
    </w:p>
    <w:p w14:paraId="09C40888" w14:textId="77777777" w:rsidR="005829F5" w:rsidRPr="00A01A08" w:rsidRDefault="005829F5" w:rsidP="005829F5">
      <w:pPr>
        <w:numPr>
          <w:ilvl w:val="0"/>
          <w:numId w:val="12"/>
        </w:numPr>
        <w:contextualSpacing/>
      </w:pPr>
      <w:r w:rsidRPr="00A01A08">
        <w:t>Maak de kinderen nooit belachelijk als zij fouten maken of een wedstrijd verliezen. Een goed voorbeeld doet goed volgen.</w:t>
      </w:r>
    </w:p>
    <w:p w14:paraId="4087FBFC" w14:textId="77777777" w:rsidR="005829F5" w:rsidRPr="00A01A08" w:rsidRDefault="005829F5" w:rsidP="005829F5">
      <w:pPr>
        <w:numPr>
          <w:ilvl w:val="0"/>
          <w:numId w:val="12"/>
        </w:numPr>
        <w:contextualSpacing/>
      </w:pPr>
      <w:r w:rsidRPr="00A01A08">
        <w:t>Zorg ervoor dat het materiaal voldoet aan de veiligheidseisen en geschikt is voor de leeftijd en de vaardigheid van de spelers.</w:t>
      </w:r>
    </w:p>
    <w:p w14:paraId="3BDABD53" w14:textId="77777777" w:rsidR="005829F5" w:rsidRPr="00A01A08" w:rsidRDefault="005829F5" w:rsidP="005829F5">
      <w:pPr>
        <w:numPr>
          <w:ilvl w:val="0"/>
          <w:numId w:val="12"/>
        </w:numPr>
        <w:contextualSpacing/>
      </w:pPr>
      <w:r w:rsidRPr="00A01A08">
        <w:t>Houd bij het indelen en het bepalen van de duur van de trainingstijden rekening met de mate waarin de kinderen volwassen zijn.</w:t>
      </w:r>
    </w:p>
    <w:p w14:paraId="519DFDA1" w14:textId="77777777" w:rsidR="005829F5" w:rsidRPr="00A01A08" w:rsidRDefault="005829F5" w:rsidP="005829F5">
      <w:pPr>
        <w:numPr>
          <w:ilvl w:val="0"/>
          <w:numId w:val="12"/>
        </w:numPr>
        <w:contextualSpacing/>
      </w:pPr>
      <w:r w:rsidRPr="00A01A08">
        <w:lastRenderedPageBreak/>
        <w:t>Ontwikkel teamrespect voor de vaardigheid van de tegenstander, voor de beslissingen van de scheidsrechter en voor de coach van de tegenstander.</w:t>
      </w:r>
    </w:p>
    <w:p w14:paraId="3517F995" w14:textId="77777777" w:rsidR="005829F5" w:rsidRPr="00A01A08" w:rsidRDefault="005829F5" w:rsidP="005829F5">
      <w:pPr>
        <w:numPr>
          <w:ilvl w:val="0"/>
          <w:numId w:val="12"/>
        </w:numPr>
        <w:contextualSpacing/>
      </w:pPr>
      <w:r w:rsidRPr="00A01A08">
        <w:t>Volg het advies op van een arts of fysiotherapeut bij het bepalen of een geblesseerde speler wel of niet kan spelen.</w:t>
      </w:r>
    </w:p>
    <w:p w14:paraId="73CE98C6" w14:textId="77777777" w:rsidR="005829F5" w:rsidRPr="00A01A08" w:rsidRDefault="005829F5" w:rsidP="005829F5">
      <w:pPr>
        <w:numPr>
          <w:ilvl w:val="0"/>
          <w:numId w:val="12"/>
        </w:numPr>
        <w:contextualSpacing/>
      </w:pPr>
      <w:r w:rsidRPr="00A01A08">
        <w:t>Kinderen hebben een trainer nodig die zij respecteren. Wees gul met lof wanneer het verdiend is.</w:t>
      </w:r>
    </w:p>
    <w:p w14:paraId="57C7E75A" w14:textId="77777777" w:rsidR="005829F5" w:rsidRPr="00A01A08" w:rsidRDefault="005829F5" w:rsidP="005829F5">
      <w:pPr>
        <w:numPr>
          <w:ilvl w:val="0"/>
          <w:numId w:val="12"/>
        </w:numPr>
        <w:contextualSpacing/>
      </w:pPr>
      <w:r w:rsidRPr="00A01A08">
        <w:t>Blijf op de hoogte van de beginselen van een goede training en van de groei en ontwikkeling bij kinderen.</w:t>
      </w:r>
    </w:p>
    <w:p w14:paraId="2B03589D" w14:textId="77777777" w:rsidR="005829F5" w:rsidRPr="00A01A08" w:rsidRDefault="005829F5" w:rsidP="005829F5">
      <w:pPr>
        <w:pStyle w:val="Kop2"/>
        <w:numPr>
          <w:ilvl w:val="1"/>
          <w:numId w:val="1"/>
        </w:numPr>
      </w:pPr>
      <w:bookmarkStart w:id="7" w:name="_Toc529260003"/>
      <w:r w:rsidRPr="00A01A08">
        <w:t>Ouders en verzorgers</w:t>
      </w:r>
      <w:bookmarkEnd w:id="7"/>
    </w:p>
    <w:p w14:paraId="3A6B4E9C" w14:textId="77777777" w:rsidR="005829F5" w:rsidRPr="00A01A08" w:rsidRDefault="005829F5" w:rsidP="005829F5">
      <w:pPr>
        <w:numPr>
          <w:ilvl w:val="0"/>
          <w:numId w:val="13"/>
        </w:numPr>
        <w:contextualSpacing/>
      </w:pPr>
      <w:r w:rsidRPr="00A01A08">
        <w:t xml:space="preserve">Forceer uw kind niet wanneer het geen interesse toont om deel te nemen aan het </w:t>
      </w:r>
      <w:r>
        <w:t>baseball</w:t>
      </w:r>
      <w:r w:rsidRPr="00A01A08">
        <w:t xml:space="preserve"> of softbal.</w:t>
      </w:r>
    </w:p>
    <w:p w14:paraId="41B38CC4" w14:textId="77777777" w:rsidR="005829F5" w:rsidRPr="00A01A08" w:rsidRDefault="005829F5" w:rsidP="005829F5">
      <w:pPr>
        <w:numPr>
          <w:ilvl w:val="0"/>
          <w:numId w:val="13"/>
        </w:numPr>
        <w:contextualSpacing/>
      </w:pPr>
      <w:r w:rsidRPr="00A01A08">
        <w:t xml:space="preserve">Bedenk dat kinderen </w:t>
      </w:r>
      <w:r>
        <w:t>baseball</w:t>
      </w:r>
      <w:r w:rsidRPr="00A01A08">
        <w:t xml:space="preserve"> en softballen voor hun plezier en niet alleen voor het plezier van anderen.</w:t>
      </w:r>
    </w:p>
    <w:p w14:paraId="202C09BB" w14:textId="77777777" w:rsidR="005829F5" w:rsidRPr="00A01A08" w:rsidRDefault="005829F5" w:rsidP="005829F5">
      <w:pPr>
        <w:numPr>
          <w:ilvl w:val="0"/>
          <w:numId w:val="13"/>
        </w:numPr>
        <w:contextualSpacing/>
      </w:pPr>
      <w:r w:rsidRPr="00A01A08">
        <w:t>Moedig uw kind altijd aan om volgens de regels te spelen. Regels, die een goede spelleider zal aanpassen aan de mogelijkheden van de kinderen.</w:t>
      </w:r>
    </w:p>
    <w:p w14:paraId="547E0C32" w14:textId="77777777" w:rsidR="005829F5" w:rsidRPr="00A01A08" w:rsidRDefault="005829F5" w:rsidP="005829F5">
      <w:pPr>
        <w:numPr>
          <w:ilvl w:val="0"/>
          <w:numId w:val="13"/>
        </w:numPr>
        <w:contextualSpacing/>
      </w:pPr>
      <w:r w:rsidRPr="00A01A08">
        <w:t>Leer uw kind dat eerlijke pogingen net zo belangrijk zijn als winnen, zodat het resultaat van elke wedstrijd geaccepteerd wordt zonder onnodige teleurstelling.</w:t>
      </w:r>
    </w:p>
    <w:p w14:paraId="02A6BC06" w14:textId="77777777" w:rsidR="005829F5" w:rsidRPr="00A01A08" w:rsidRDefault="005829F5" w:rsidP="005829F5">
      <w:pPr>
        <w:numPr>
          <w:ilvl w:val="0"/>
          <w:numId w:val="13"/>
        </w:numPr>
        <w:contextualSpacing/>
      </w:pPr>
      <w:r w:rsidRPr="00A01A08">
        <w:t>Verander een nederlaag in een overwinning door uw kind te helpen te werken aan een grotere vaardigheid en het worden van een betere speler. Maak het kind nooit belachelijk en geef het geen uitbrander als het een fout heeft gemaakt of een wedstrijd heeft verloren.</w:t>
      </w:r>
    </w:p>
    <w:p w14:paraId="5187EE32" w14:textId="77777777" w:rsidR="005829F5" w:rsidRPr="00A01A08" w:rsidRDefault="005829F5" w:rsidP="005829F5">
      <w:pPr>
        <w:numPr>
          <w:ilvl w:val="0"/>
          <w:numId w:val="13"/>
        </w:numPr>
        <w:contextualSpacing/>
      </w:pPr>
      <w:r w:rsidRPr="00A01A08">
        <w:t>Bedenk dat kinderen het beste Ieren door na te doen. Moedig goed spel van beide teams aan.</w:t>
      </w:r>
    </w:p>
    <w:p w14:paraId="66C9E0F6" w14:textId="77777777" w:rsidR="005829F5" w:rsidRPr="00A01A08" w:rsidRDefault="005829F5" w:rsidP="005829F5">
      <w:pPr>
        <w:numPr>
          <w:ilvl w:val="0"/>
          <w:numId w:val="13"/>
        </w:numPr>
        <w:contextualSpacing/>
      </w:pPr>
      <w:r w:rsidRPr="00A01A08">
        <w:t>Val een beslissing van een scheidsrechter niet in het openbaar af en trek nooit de integriteit van dergelijke personen in twijfel.</w:t>
      </w:r>
    </w:p>
    <w:p w14:paraId="69C82451" w14:textId="77777777" w:rsidR="005829F5" w:rsidRPr="00A01A08" w:rsidRDefault="005829F5" w:rsidP="005829F5">
      <w:pPr>
        <w:numPr>
          <w:ilvl w:val="0"/>
          <w:numId w:val="13"/>
        </w:numPr>
        <w:contextualSpacing/>
      </w:pPr>
      <w:r w:rsidRPr="00A01A08">
        <w:t xml:space="preserve">Ondersteun alle pogingen om verbaal en fysiek misbruik tijdens </w:t>
      </w:r>
      <w:r>
        <w:t>baseball</w:t>
      </w:r>
      <w:r w:rsidRPr="00A01A08">
        <w:t xml:space="preserve"> en softbalactiviteiten door de jeugd te voorkomen.</w:t>
      </w:r>
    </w:p>
    <w:p w14:paraId="3E26274B" w14:textId="77777777" w:rsidR="005829F5" w:rsidRPr="00A01A08" w:rsidRDefault="005829F5" w:rsidP="005829F5">
      <w:pPr>
        <w:numPr>
          <w:ilvl w:val="0"/>
          <w:numId w:val="13"/>
        </w:numPr>
        <w:contextualSpacing/>
      </w:pPr>
      <w:r w:rsidRPr="00A01A08">
        <w:t>Erken de waarde en het belang van vrijwilligers (trainers, begeleiders, scheidsrechters). Zij geven hun tijd en kennis om het spel van uw kind mogelijk te maken.</w:t>
      </w:r>
    </w:p>
    <w:p w14:paraId="58BE495A" w14:textId="77777777" w:rsidR="005829F5" w:rsidRPr="00A01A08" w:rsidRDefault="005829F5" w:rsidP="005829F5">
      <w:pPr>
        <w:pStyle w:val="Kop2"/>
        <w:numPr>
          <w:ilvl w:val="1"/>
          <w:numId w:val="1"/>
        </w:numPr>
      </w:pPr>
      <w:bookmarkStart w:id="8" w:name="_Toc529260004"/>
      <w:r w:rsidRPr="00A01A08">
        <w:t>Scheidsrechters</w:t>
      </w:r>
      <w:bookmarkEnd w:id="8"/>
    </w:p>
    <w:p w14:paraId="1710EB1F" w14:textId="77777777" w:rsidR="005829F5" w:rsidRPr="00A01A08" w:rsidRDefault="005829F5" w:rsidP="005829F5">
      <w:pPr>
        <w:numPr>
          <w:ilvl w:val="0"/>
          <w:numId w:val="14"/>
        </w:numPr>
        <w:contextualSpacing/>
      </w:pPr>
      <w:r w:rsidRPr="00A01A08">
        <w:t>Zorg voor een goede kennis van de spelregels en de scheidsrechters-technieken om optimaal leiding te kunnen geven aan de wedstrijd.</w:t>
      </w:r>
    </w:p>
    <w:p w14:paraId="7F18CD8A" w14:textId="77777777" w:rsidR="005829F5" w:rsidRPr="00A01A08" w:rsidRDefault="005829F5" w:rsidP="005829F5">
      <w:pPr>
        <w:numPr>
          <w:ilvl w:val="0"/>
          <w:numId w:val="14"/>
        </w:numPr>
        <w:contextualSpacing/>
      </w:pPr>
      <w:r w:rsidRPr="00A01A08">
        <w:t>Pas de spelregels toe die horen bij het niveau en de leeftijd van de spelers.</w:t>
      </w:r>
    </w:p>
    <w:p w14:paraId="759219B2" w14:textId="77777777" w:rsidR="005829F5" w:rsidRPr="00A01A08" w:rsidRDefault="005829F5" w:rsidP="005829F5">
      <w:pPr>
        <w:numPr>
          <w:ilvl w:val="0"/>
          <w:numId w:val="14"/>
        </w:numPr>
        <w:contextualSpacing/>
      </w:pPr>
      <w:r w:rsidRPr="00A01A08">
        <w:t xml:space="preserve">Gebruik uw kennis en gezond verstand om ervoor te zorgen dat het plezier van de jeugd tijdens het </w:t>
      </w:r>
      <w:r>
        <w:t>baseball</w:t>
      </w:r>
      <w:r w:rsidRPr="00A01A08">
        <w:t xml:space="preserve"> en softballen blijft.</w:t>
      </w:r>
    </w:p>
    <w:p w14:paraId="00F0B788" w14:textId="77777777" w:rsidR="005829F5" w:rsidRPr="00A01A08" w:rsidRDefault="005829F5" w:rsidP="005829F5">
      <w:pPr>
        <w:numPr>
          <w:ilvl w:val="0"/>
          <w:numId w:val="14"/>
        </w:numPr>
        <w:contextualSpacing/>
      </w:pPr>
      <w:r w:rsidRPr="00A01A08">
        <w:lastRenderedPageBreak/>
        <w:t>Geen woorden maar daden. Zorg ervoor dat uw gedrag binnen en buiten het speelveld sportief is. Een goed voorbeeld doet goed volgen.</w:t>
      </w:r>
    </w:p>
    <w:p w14:paraId="2DBD853E" w14:textId="77777777" w:rsidR="005829F5" w:rsidRPr="00A01A08" w:rsidRDefault="005829F5" w:rsidP="005829F5">
      <w:pPr>
        <w:numPr>
          <w:ilvl w:val="0"/>
          <w:numId w:val="14"/>
        </w:numPr>
        <w:contextualSpacing/>
      </w:pPr>
      <w:r w:rsidRPr="00A01A08">
        <w:t>Geef daar waar het verdiend is beide teams een compliment voor hun goede spel en hun correcte gedrag. Spreek de spelers en coach ook aan wanneer het gaat om incorrect gedrag.</w:t>
      </w:r>
    </w:p>
    <w:p w14:paraId="5AAD7523" w14:textId="77777777" w:rsidR="005829F5" w:rsidRPr="00A01A08" w:rsidRDefault="005829F5" w:rsidP="005829F5">
      <w:pPr>
        <w:numPr>
          <w:ilvl w:val="0"/>
          <w:numId w:val="14"/>
        </w:numPr>
        <w:contextualSpacing/>
      </w:pPr>
      <w:r w:rsidRPr="00A01A08">
        <w:t>Wees beslist, objectief en beleefd bij het constateren van fouten.</w:t>
      </w:r>
    </w:p>
    <w:p w14:paraId="4B73AE59" w14:textId="77777777" w:rsidR="005829F5" w:rsidRDefault="005829F5" w:rsidP="005829F5">
      <w:pPr>
        <w:numPr>
          <w:ilvl w:val="0"/>
          <w:numId w:val="14"/>
        </w:numPr>
        <w:contextualSpacing/>
      </w:pPr>
      <w:r w:rsidRPr="00A01A08">
        <w:t>Beoordeel "</w:t>
      </w:r>
      <w:proofErr w:type="spellStart"/>
      <w:r w:rsidRPr="00A01A08">
        <w:t>foul</w:t>
      </w:r>
      <w:proofErr w:type="spellEnd"/>
      <w:r w:rsidRPr="00A01A08">
        <w:t xml:space="preserve"> </w:t>
      </w:r>
      <w:proofErr w:type="spellStart"/>
      <w:r w:rsidRPr="00A01A08">
        <w:t>play</w:t>
      </w:r>
      <w:proofErr w:type="spellEnd"/>
      <w:r w:rsidRPr="00A01A08">
        <w:t xml:space="preserve">", zoals op het lichaam werpen of onnodig hard tikken, als onsportief. Hiermee handhaaft </w:t>
      </w:r>
      <w:r>
        <w:t>u het respect voor eerlijk spel</w:t>
      </w:r>
    </w:p>
    <w:p w14:paraId="2FF45A69" w14:textId="77777777" w:rsidR="005829F5" w:rsidRPr="00A01A08" w:rsidRDefault="005829F5" w:rsidP="005829F5">
      <w:pPr>
        <w:numPr>
          <w:ilvl w:val="0"/>
          <w:numId w:val="14"/>
        </w:numPr>
        <w:contextualSpacing/>
      </w:pPr>
      <w:r w:rsidRPr="00A01A08">
        <w:t xml:space="preserve"> Moedig verandering van de regels openlijk aan als deze veranderingen leiden tot bevordering van de deelname “tot plezier en vermaak”.</w:t>
      </w:r>
    </w:p>
    <w:p w14:paraId="4C3D2BF6" w14:textId="77777777" w:rsidR="005829F5" w:rsidRPr="00A01A08" w:rsidRDefault="005829F5" w:rsidP="005829F5">
      <w:pPr>
        <w:numPr>
          <w:ilvl w:val="0"/>
          <w:numId w:val="14"/>
        </w:numPr>
        <w:contextualSpacing/>
      </w:pPr>
      <w:r w:rsidRPr="00A01A08">
        <w:t>Zorg ervoor dat u op de hoogte bent en blijft van groei en ontwikkeling van jongeren.</w:t>
      </w:r>
    </w:p>
    <w:p w14:paraId="61CC5096" w14:textId="77777777" w:rsidR="005829F5" w:rsidRPr="00A01A08" w:rsidRDefault="005829F5" w:rsidP="005829F5">
      <w:pPr>
        <w:pStyle w:val="Kop2"/>
        <w:numPr>
          <w:ilvl w:val="1"/>
          <w:numId w:val="1"/>
        </w:numPr>
      </w:pPr>
      <w:bookmarkStart w:id="9" w:name="_Toc529260005"/>
      <w:r w:rsidRPr="00A01A08">
        <w:t>Toeschouwers</w:t>
      </w:r>
      <w:bookmarkEnd w:id="9"/>
    </w:p>
    <w:p w14:paraId="763C6A9F" w14:textId="77777777" w:rsidR="005829F5" w:rsidRPr="00A01A08" w:rsidRDefault="005829F5" w:rsidP="005829F5">
      <w:pPr>
        <w:numPr>
          <w:ilvl w:val="0"/>
          <w:numId w:val="15"/>
        </w:numPr>
        <w:contextualSpacing/>
      </w:pPr>
      <w:r w:rsidRPr="00A01A08">
        <w:t xml:space="preserve">Denk eraan dat de jeugd voor haar eigen plezier deelneemt aan de </w:t>
      </w:r>
      <w:r>
        <w:t>baseball</w:t>
      </w:r>
      <w:r w:rsidRPr="00A01A08">
        <w:t xml:space="preserve"> en softbalsport. De jeugd doet dit niet voor uw vermaak. Het zijn geen mini-profs.</w:t>
      </w:r>
    </w:p>
    <w:p w14:paraId="06D357B1" w14:textId="77777777" w:rsidR="005829F5" w:rsidRPr="00A01A08" w:rsidRDefault="005829F5" w:rsidP="005829F5">
      <w:pPr>
        <w:numPr>
          <w:ilvl w:val="0"/>
          <w:numId w:val="15"/>
        </w:numPr>
        <w:contextualSpacing/>
      </w:pPr>
      <w:r w:rsidRPr="00A01A08">
        <w:t>Gedraagt u zich op uw best. Vermijd het gebruik van grove taal en het beledigen of belagen van spelers, trainers, scheidsrechters en officials.</w:t>
      </w:r>
    </w:p>
    <w:p w14:paraId="74D7D393" w14:textId="77777777" w:rsidR="005829F5" w:rsidRPr="00A01A08" w:rsidRDefault="005829F5" w:rsidP="005829F5">
      <w:pPr>
        <w:numPr>
          <w:ilvl w:val="0"/>
          <w:numId w:val="15"/>
        </w:numPr>
        <w:contextualSpacing/>
      </w:pPr>
      <w:r w:rsidRPr="00A01A08">
        <w:t>Geef applaus bij goed spel van zowel uw eigen team als van het gast team of andere deelnemers aan een wedstrijd.</w:t>
      </w:r>
    </w:p>
    <w:p w14:paraId="16DCAA09" w14:textId="77777777" w:rsidR="005829F5" w:rsidRPr="00A01A08" w:rsidRDefault="005829F5" w:rsidP="005829F5">
      <w:pPr>
        <w:numPr>
          <w:ilvl w:val="0"/>
          <w:numId w:val="15"/>
        </w:numPr>
        <w:contextualSpacing/>
      </w:pPr>
      <w:r w:rsidRPr="00A01A08">
        <w:t>Toon respect voor tegenstanders/tegenspelers en scheidsrechters. Zonder hen zou er geen wedstrijd zijn.</w:t>
      </w:r>
    </w:p>
    <w:p w14:paraId="2A73EA05" w14:textId="77777777" w:rsidR="005829F5" w:rsidRPr="00A01A08" w:rsidRDefault="005829F5" w:rsidP="005829F5">
      <w:pPr>
        <w:numPr>
          <w:ilvl w:val="0"/>
          <w:numId w:val="15"/>
        </w:numPr>
        <w:contextualSpacing/>
      </w:pPr>
      <w:r w:rsidRPr="00A01A08">
        <w:t>Maak een kind nooit belachelijk en scheld het niet uit als het een fout maakt gedurende een wedstrijd of training.</w:t>
      </w:r>
    </w:p>
    <w:p w14:paraId="3BE597FC" w14:textId="77777777" w:rsidR="005829F5" w:rsidRPr="00A01A08" w:rsidRDefault="005829F5" w:rsidP="005829F5">
      <w:pPr>
        <w:numPr>
          <w:ilvl w:val="0"/>
          <w:numId w:val="15"/>
        </w:numPr>
        <w:contextualSpacing/>
      </w:pPr>
      <w:r w:rsidRPr="00A01A08">
        <w:t>Veroordeel elk gebruik van geweld en agressie rondom wedstrijden.</w:t>
      </w:r>
    </w:p>
    <w:p w14:paraId="7204740A" w14:textId="77777777" w:rsidR="005829F5" w:rsidRPr="00A01A08" w:rsidRDefault="005829F5" w:rsidP="005829F5">
      <w:pPr>
        <w:numPr>
          <w:ilvl w:val="0"/>
          <w:numId w:val="15"/>
        </w:numPr>
        <w:contextualSpacing/>
      </w:pPr>
      <w:r w:rsidRPr="00A01A08">
        <w:t>Respecteer de beslissing van de scheidsrechter.</w:t>
      </w:r>
    </w:p>
    <w:p w14:paraId="2FE48724" w14:textId="77777777" w:rsidR="005829F5" w:rsidRPr="00A01A08" w:rsidRDefault="005829F5" w:rsidP="005829F5">
      <w:pPr>
        <w:numPr>
          <w:ilvl w:val="0"/>
          <w:numId w:val="15"/>
        </w:numPr>
        <w:contextualSpacing/>
      </w:pPr>
      <w:r w:rsidRPr="00A01A08">
        <w:t>Moedig de jongeren altijd aan om zich aan de spel-/wedstrijdbepalingen te houden.</w:t>
      </w:r>
    </w:p>
    <w:p w14:paraId="6D212BF2" w14:textId="77777777" w:rsidR="005829F5" w:rsidRDefault="005829F5" w:rsidP="005829F5">
      <w:pPr>
        <w:numPr>
          <w:ilvl w:val="0"/>
          <w:numId w:val="15"/>
        </w:numPr>
        <w:contextualSpacing/>
      </w:pPr>
      <w:r w:rsidRPr="00A01A08">
        <w:t>Zorg ervoor dat uw gedrag sportief is. Goed voorbeeld doet goed volgen.</w:t>
      </w:r>
    </w:p>
    <w:p w14:paraId="2C9FC1C6" w14:textId="77777777" w:rsidR="005829F5" w:rsidRPr="00A01A08" w:rsidRDefault="005829F5" w:rsidP="005829F5">
      <w:pPr>
        <w:ind w:left="360"/>
        <w:contextualSpacing/>
      </w:pPr>
    </w:p>
    <w:p w14:paraId="07D9A146" w14:textId="77777777" w:rsidR="005829F5" w:rsidRPr="00A01A08" w:rsidRDefault="005829F5" w:rsidP="005829F5">
      <w:pPr>
        <w:pStyle w:val="Kop2"/>
        <w:numPr>
          <w:ilvl w:val="1"/>
          <w:numId w:val="1"/>
        </w:numPr>
      </w:pPr>
      <w:bookmarkStart w:id="10" w:name="_Toc529260006"/>
      <w:r w:rsidRPr="00A01A08">
        <w:t>De media</w:t>
      </w:r>
      <w:bookmarkEnd w:id="10"/>
    </w:p>
    <w:p w14:paraId="430CB3D3" w14:textId="77777777" w:rsidR="005829F5" w:rsidRPr="00A01A08" w:rsidRDefault="005829F5" w:rsidP="005829F5">
      <w:pPr>
        <w:numPr>
          <w:ilvl w:val="0"/>
          <w:numId w:val="15"/>
        </w:numPr>
        <w:contextualSpacing/>
      </w:pPr>
      <w:r w:rsidRPr="00A01A08">
        <w:t>Begrijp dat kinderen geen mini-profs zijn.</w:t>
      </w:r>
    </w:p>
    <w:p w14:paraId="595B84BC" w14:textId="77777777" w:rsidR="005829F5" w:rsidRPr="00A01A08" w:rsidRDefault="005829F5" w:rsidP="005829F5">
      <w:pPr>
        <w:numPr>
          <w:ilvl w:val="0"/>
          <w:numId w:val="15"/>
        </w:numPr>
        <w:contextualSpacing/>
      </w:pPr>
      <w:r w:rsidRPr="00A01A08">
        <w:t>Ken het verschil tussen de sportprogramma's voor volwassenen en voor jongeren.</w:t>
      </w:r>
    </w:p>
    <w:p w14:paraId="27000D65" w14:textId="77777777" w:rsidR="005829F5" w:rsidRPr="00A01A08" w:rsidRDefault="005829F5" w:rsidP="005829F5">
      <w:pPr>
        <w:numPr>
          <w:ilvl w:val="0"/>
          <w:numId w:val="15"/>
        </w:numPr>
        <w:contextualSpacing/>
      </w:pPr>
      <w:r w:rsidRPr="00A01A08">
        <w:t>Toon dat eerlijk spel door jongeren en eerlijke pogingen iets te presteren ook nieuws en interessant voor de lezer kan zijn.</w:t>
      </w:r>
    </w:p>
    <w:p w14:paraId="480EA126" w14:textId="77777777" w:rsidR="005829F5" w:rsidRPr="00A01A08" w:rsidRDefault="005829F5" w:rsidP="005829F5">
      <w:pPr>
        <w:numPr>
          <w:ilvl w:val="0"/>
          <w:numId w:val="15"/>
        </w:numPr>
        <w:contextualSpacing/>
      </w:pPr>
      <w:r w:rsidRPr="00A01A08">
        <w:lastRenderedPageBreak/>
        <w:t>Weet het verschil tussen amateur en professionele prestaties en zorg ervoor dat uw lezers dat ook weten: de professional probeert het publiek te vermaken en zijn geld te verdienen, wat vaak weerspiegeld wordt in de vele momenten van onsportief gedrag.</w:t>
      </w:r>
    </w:p>
    <w:p w14:paraId="74491740" w14:textId="77777777" w:rsidR="005829F5" w:rsidRPr="00A01A08" w:rsidRDefault="005829F5" w:rsidP="005829F5">
      <w:pPr>
        <w:numPr>
          <w:ilvl w:val="0"/>
          <w:numId w:val="15"/>
        </w:numPr>
        <w:contextualSpacing/>
      </w:pPr>
      <w:r w:rsidRPr="00A01A08">
        <w:t>Plaats op zichzelf staande onsportieve incidenten in de juiste context.</w:t>
      </w:r>
    </w:p>
    <w:p w14:paraId="330DFA65" w14:textId="77777777" w:rsidR="005829F5" w:rsidRPr="00A01A08" w:rsidRDefault="005829F5" w:rsidP="005829F5">
      <w:pPr>
        <w:numPr>
          <w:ilvl w:val="0"/>
          <w:numId w:val="15"/>
        </w:numPr>
        <w:contextualSpacing/>
      </w:pPr>
      <w:r w:rsidRPr="00A01A08">
        <w:t>Maak de problemen van jongeren in de sport duidelijk. Rapporteer en publiceer er na onderzoek over als hun recht op deelname in het onderwijs, in de schoolsport en in de georganiseerde sport met voeten wordt getreden.</w:t>
      </w:r>
    </w:p>
    <w:p w14:paraId="3A4BD02E" w14:textId="77777777" w:rsidR="005829F5" w:rsidRPr="00A01A08" w:rsidRDefault="005829F5" w:rsidP="005829F5">
      <w:r w:rsidRPr="00A01A08">
        <w:br w:type="page"/>
      </w:r>
    </w:p>
    <w:p w14:paraId="097E463D" w14:textId="77777777" w:rsidR="005829F5" w:rsidRPr="00A01A08" w:rsidRDefault="005829F5" w:rsidP="005829F5">
      <w:pPr>
        <w:pStyle w:val="Titel"/>
      </w:pPr>
      <w:bookmarkStart w:id="11" w:name="_Toc529260007"/>
      <w:r w:rsidRPr="00A01A08">
        <w:lastRenderedPageBreak/>
        <w:t xml:space="preserve">Gedragscode voor begeleiders bij </w:t>
      </w:r>
      <w:r>
        <w:t>baseball</w:t>
      </w:r>
      <w:r w:rsidRPr="00A01A08">
        <w:t xml:space="preserve"> en softbal</w:t>
      </w:r>
      <w:bookmarkEnd w:id="11"/>
    </w:p>
    <w:p w14:paraId="4C593740" w14:textId="77777777" w:rsidR="005829F5" w:rsidRPr="00C5697B" w:rsidRDefault="005829F5" w:rsidP="005829F5">
      <w:pPr>
        <w:rPr>
          <w:b/>
          <w:u w:val="single"/>
        </w:rPr>
      </w:pPr>
      <w:r w:rsidRPr="00C5697B">
        <w:rPr>
          <w:b/>
          <w:u w:val="single"/>
        </w:rPr>
        <w:t>Algemene interpretatie</w:t>
      </w:r>
    </w:p>
    <w:p w14:paraId="15A968B8" w14:textId="77777777" w:rsidR="005829F5" w:rsidRPr="00A01A08" w:rsidRDefault="005829F5" w:rsidP="005829F5">
      <w:r w:rsidRPr="00A01A08">
        <w:t xml:space="preserve">De gedragscode geeft regels en aanbevelingen waaraan begeleiders zich in hun dagelijkse werk dienen te houden. De gedragscode bestaat tevens uit richtlijnen voor de begeleider, waarmee seksuele intimidatie kan worden voorkomen. Ze geeft de grenzen aan van handelen. Ze fungeert als toetssteen voor het gedrag van begeleiders en sporters in concrete situaties. Ze nodigt uit tot nadenken en discussiëren over het eigen handelen en dat van anderen in de sportomgeving. Alle begeleiders binnen de </w:t>
      </w:r>
      <w:r>
        <w:t>VBSL</w:t>
      </w:r>
      <w:r w:rsidRPr="00A01A08">
        <w:t xml:space="preserve"> wordt deze gedragscode ter hand gesteld. Ook bij inschrijving voor een opleiding van </w:t>
      </w:r>
      <w:r w:rsidRPr="007750ED">
        <w:t>VTS als trainer/coach ontvangt</w:t>
      </w:r>
      <w:r w:rsidRPr="00A01A08">
        <w:t xml:space="preserve"> de deelnemer de gedragscode voor begeleiders.</w:t>
      </w:r>
    </w:p>
    <w:p w14:paraId="1F2325D9" w14:textId="77777777" w:rsidR="005829F5" w:rsidRPr="00C5697B" w:rsidRDefault="005829F5" w:rsidP="005829F5">
      <w:pPr>
        <w:rPr>
          <w:b/>
          <w:u w:val="single"/>
        </w:rPr>
      </w:pPr>
      <w:r w:rsidRPr="00C5697B">
        <w:rPr>
          <w:b/>
          <w:u w:val="single"/>
        </w:rPr>
        <w:t>Definities</w:t>
      </w:r>
    </w:p>
    <w:p w14:paraId="226FC8DB" w14:textId="77777777" w:rsidR="005829F5" w:rsidRPr="00A01A08" w:rsidRDefault="005829F5" w:rsidP="005829F5">
      <w:pPr>
        <w:numPr>
          <w:ilvl w:val="0"/>
          <w:numId w:val="15"/>
        </w:numPr>
        <w:contextualSpacing/>
      </w:pPr>
      <w:r w:rsidRPr="00A01A08">
        <w:t>Onder “begeleider” wordt in deze gedragscode verstaan:</w:t>
      </w:r>
    </w:p>
    <w:p w14:paraId="357936ED" w14:textId="77777777" w:rsidR="005829F5" w:rsidRPr="00A01A08" w:rsidRDefault="005829F5" w:rsidP="005829F5">
      <w:pPr>
        <w:numPr>
          <w:ilvl w:val="1"/>
          <w:numId w:val="15"/>
        </w:numPr>
        <w:contextualSpacing/>
      </w:pPr>
      <w:r w:rsidRPr="00A01A08">
        <w:t>Trainers</w:t>
      </w:r>
    </w:p>
    <w:p w14:paraId="063CF2E0" w14:textId="77777777" w:rsidR="005829F5" w:rsidRPr="00A01A08" w:rsidRDefault="005829F5" w:rsidP="005829F5">
      <w:pPr>
        <w:numPr>
          <w:ilvl w:val="1"/>
          <w:numId w:val="15"/>
        </w:numPr>
        <w:contextualSpacing/>
      </w:pPr>
      <w:r w:rsidRPr="00A01A08">
        <w:t>Coaches</w:t>
      </w:r>
    </w:p>
    <w:p w14:paraId="6B3E2781" w14:textId="77777777" w:rsidR="005829F5" w:rsidRPr="00A01A08" w:rsidRDefault="005829F5" w:rsidP="005829F5">
      <w:pPr>
        <w:numPr>
          <w:ilvl w:val="1"/>
          <w:numId w:val="15"/>
        </w:numPr>
        <w:contextualSpacing/>
      </w:pPr>
      <w:r w:rsidRPr="00A01A08">
        <w:t>medische begeleiders</w:t>
      </w:r>
    </w:p>
    <w:p w14:paraId="4A7E7F8A" w14:textId="77777777" w:rsidR="005829F5" w:rsidRPr="00A01A08" w:rsidRDefault="005829F5" w:rsidP="005829F5">
      <w:pPr>
        <w:numPr>
          <w:ilvl w:val="1"/>
          <w:numId w:val="15"/>
        </w:numPr>
        <w:contextualSpacing/>
      </w:pPr>
      <w:r w:rsidRPr="00A01A08">
        <w:t>overige sportbegeleiders</w:t>
      </w:r>
    </w:p>
    <w:p w14:paraId="71EFBEC0" w14:textId="77777777" w:rsidR="005829F5" w:rsidRPr="00A01A08" w:rsidRDefault="005829F5" w:rsidP="005829F5">
      <w:pPr>
        <w:numPr>
          <w:ilvl w:val="0"/>
          <w:numId w:val="15"/>
        </w:numPr>
        <w:contextualSpacing/>
      </w:pPr>
      <w:r w:rsidRPr="00A01A08">
        <w:t>Onder “sporter” wordt in deze gedragscode verstaan:</w:t>
      </w:r>
    </w:p>
    <w:p w14:paraId="1575C1FD" w14:textId="77777777" w:rsidR="005829F5" w:rsidRPr="00A01A08" w:rsidRDefault="005829F5" w:rsidP="005829F5">
      <w:pPr>
        <w:numPr>
          <w:ilvl w:val="1"/>
          <w:numId w:val="15"/>
        </w:numPr>
        <w:contextualSpacing/>
      </w:pPr>
      <w:r w:rsidRPr="00A01A08">
        <w:t>zowel meisjes en jongens als vrouwen en mannen.</w:t>
      </w:r>
    </w:p>
    <w:p w14:paraId="619FD2A9" w14:textId="77777777" w:rsidR="005829F5" w:rsidRPr="00A01A08" w:rsidRDefault="005829F5" w:rsidP="005829F5">
      <w:pPr>
        <w:numPr>
          <w:ilvl w:val="0"/>
          <w:numId w:val="15"/>
        </w:numPr>
        <w:contextualSpacing/>
      </w:pPr>
      <w:r w:rsidRPr="00A01A08">
        <w:t>Onder “professioneel” wordt in deze gedragscode verstaan:</w:t>
      </w:r>
    </w:p>
    <w:p w14:paraId="4B618FBC" w14:textId="77777777" w:rsidR="005829F5" w:rsidRPr="00A01A08" w:rsidRDefault="005829F5" w:rsidP="005829F5">
      <w:pPr>
        <w:numPr>
          <w:ilvl w:val="1"/>
          <w:numId w:val="15"/>
        </w:numPr>
        <w:contextualSpacing/>
      </w:pPr>
      <w:r w:rsidRPr="00A01A08">
        <w:t>de kwaliteit van het handelen, in overeenstemming met de geldende standaard en opleiding en niet of er al dan niet wordt betaald voor de werkzaamheden.</w:t>
      </w:r>
    </w:p>
    <w:p w14:paraId="78D4002D" w14:textId="77777777" w:rsidR="005829F5" w:rsidRPr="00C5697B" w:rsidRDefault="005829F5" w:rsidP="005829F5">
      <w:pPr>
        <w:rPr>
          <w:b/>
          <w:u w:val="single"/>
        </w:rPr>
      </w:pPr>
      <w:r w:rsidRPr="00C5697B">
        <w:rPr>
          <w:b/>
          <w:u w:val="single"/>
        </w:rPr>
        <w:t>Naleving</w:t>
      </w:r>
    </w:p>
    <w:p w14:paraId="7817B93A" w14:textId="77777777" w:rsidR="005829F5" w:rsidRPr="00A01A08" w:rsidRDefault="005829F5" w:rsidP="005829F5">
      <w:r w:rsidRPr="00A01A08">
        <w:t>De begeleider zal er actief op toezien dat de regels worden nageleefd door iedereen die bij de sporter is betrokken. Indien hij gedrag signaleert, dat niet in overeenstemming is met de regels, zal hij de betreffende persoon daarop aanspreken. De begeleider moet zich realiseren dat hij een voorbeeldfunctie heeft. Als hij grensoverschrijdend gedrag signaleert, moet hij maatregelen nemen.</w:t>
      </w:r>
    </w:p>
    <w:p w14:paraId="4129E214" w14:textId="77777777" w:rsidR="005829F5" w:rsidRPr="00A01A08" w:rsidRDefault="005829F5" w:rsidP="005829F5">
      <w:r w:rsidRPr="00A01A08">
        <w:t>Hij kan:</w:t>
      </w:r>
    </w:p>
    <w:p w14:paraId="7ED2E46A" w14:textId="77777777" w:rsidR="005829F5" w:rsidRPr="00A01A08" w:rsidRDefault="005829F5" w:rsidP="005829F5">
      <w:pPr>
        <w:numPr>
          <w:ilvl w:val="0"/>
          <w:numId w:val="16"/>
        </w:numPr>
        <w:contextualSpacing/>
      </w:pPr>
      <w:r w:rsidRPr="00A01A08">
        <w:t>de betreffende persoon op zijn gedrag aanspreken;</w:t>
      </w:r>
    </w:p>
    <w:p w14:paraId="7B91BDD3" w14:textId="77777777" w:rsidR="005829F5" w:rsidRDefault="005829F5" w:rsidP="005829F5">
      <w:pPr>
        <w:numPr>
          <w:ilvl w:val="0"/>
          <w:numId w:val="16"/>
        </w:numPr>
        <w:contextualSpacing/>
      </w:pPr>
      <w:r w:rsidRPr="00A01A08">
        <w:t xml:space="preserve">het bestuur van de vereniging of </w:t>
      </w:r>
      <w:r>
        <w:t>VBSL</w:t>
      </w:r>
      <w:r w:rsidRPr="00A01A08">
        <w:t xml:space="preserve"> inlichten;</w:t>
      </w:r>
    </w:p>
    <w:p w14:paraId="212C49A8" w14:textId="77777777" w:rsidR="005829F5" w:rsidRPr="00A01A08" w:rsidRDefault="005829F5" w:rsidP="005829F5">
      <w:pPr>
        <w:numPr>
          <w:ilvl w:val="0"/>
          <w:numId w:val="16"/>
        </w:numPr>
        <w:contextualSpacing/>
      </w:pPr>
      <w:r>
        <w:lastRenderedPageBreak/>
        <w:t>de aanspreekpersoon integriteit VBSL inlichten (laura@vbsl.be);</w:t>
      </w:r>
    </w:p>
    <w:p w14:paraId="3B126B34" w14:textId="77777777" w:rsidR="005829F5" w:rsidRPr="00A01A08" w:rsidRDefault="005829F5" w:rsidP="005829F5">
      <w:pPr>
        <w:numPr>
          <w:ilvl w:val="0"/>
          <w:numId w:val="16"/>
        </w:numPr>
        <w:contextualSpacing/>
      </w:pPr>
      <w:r w:rsidRPr="00A01A08">
        <w:t xml:space="preserve">een officiële klacht indienen bij het bestuur van de vereniging of de </w:t>
      </w:r>
      <w:r>
        <w:t>VBSL</w:t>
      </w:r>
      <w:r w:rsidRPr="00A01A08">
        <w:t>;</w:t>
      </w:r>
    </w:p>
    <w:p w14:paraId="4CA77412" w14:textId="77777777" w:rsidR="005829F5" w:rsidRPr="00A01A08" w:rsidRDefault="005829F5" w:rsidP="005829F5">
      <w:pPr>
        <w:numPr>
          <w:ilvl w:val="0"/>
          <w:numId w:val="16"/>
        </w:numPr>
        <w:contextualSpacing/>
      </w:pPr>
      <w:r w:rsidRPr="00A01A08">
        <w:t>aangifte doen bij de politie (in overleg met het slachtoffer), indien een strafbaar feit is gepleegd.</w:t>
      </w:r>
    </w:p>
    <w:p w14:paraId="4F1CA9A2" w14:textId="77777777" w:rsidR="005829F5" w:rsidRPr="00A01A08" w:rsidRDefault="005829F5" w:rsidP="005829F5">
      <w:r w:rsidRPr="00A01A08">
        <w:t>In die gevallen waarin de gedragscode niet (direct) voorziet, ligt het binnen de verantwoordelijkheid van de begeleider in de geest hiervan te handelen.</w:t>
      </w:r>
      <w:r>
        <w:t xml:space="preserve"> </w:t>
      </w:r>
      <w:r w:rsidRPr="00A01A08">
        <w:t>Bij niet naleven van de gedragscode dient in dat geval contact op te nemen met de vertrouwensperso</w:t>
      </w:r>
      <w:r>
        <w:t>on</w:t>
      </w:r>
      <w:r w:rsidRPr="00A01A08">
        <w:t xml:space="preserve"> </w:t>
      </w:r>
      <w:r w:rsidRPr="007750ED">
        <w:t>van de VBSL (</w:t>
      </w:r>
      <w:r>
        <w:t>laura</w:t>
      </w:r>
      <w:r w:rsidRPr="007750ED">
        <w:t>@vbsl.be).</w:t>
      </w:r>
    </w:p>
    <w:p w14:paraId="19A4968D" w14:textId="77777777" w:rsidR="005829F5" w:rsidRPr="00A01A08" w:rsidRDefault="005829F5" w:rsidP="005829F5">
      <w:pPr>
        <w:pStyle w:val="Kop1"/>
        <w:numPr>
          <w:ilvl w:val="0"/>
          <w:numId w:val="1"/>
        </w:numPr>
      </w:pPr>
      <w:bookmarkStart w:id="12" w:name="_Toc529260008"/>
      <w:r w:rsidRPr="00A01A08">
        <w:t>De sporter</w:t>
      </w:r>
      <w:bookmarkEnd w:id="12"/>
    </w:p>
    <w:p w14:paraId="5A306BDF" w14:textId="77777777" w:rsidR="005829F5" w:rsidRPr="00A01A08" w:rsidRDefault="005829F5" w:rsidP="005829F5">
      <w:pPr>
        <w:pStyle w:val="Kop2"/>
        <w:numPr>
          <w:ilvl w:val="1"/>
          <w:numId w:val="1"/>
        </w:numPr>
      </w:pPr>
      <w:bookmarkStart w:id="13" w:name="_Toc529260009"/>
      <w:r w:rsidRPr="00A01A08">
        <w:t>Lichamelijke integriteit</w:t>
      </w:r>
      <w:bookmarkEnd w:id="13"/>
    </w:p>
    <w:p w14:paraId="0EA74340" w14:textId="77777777" w:rsidR="005829F5" w:rsidRPr="00A01A08" w:rsidRDefault="005829F5" w:rsidP="005829F5">
      <w:r w:rsidRPr="00A01A08">
        <w:t>De begeleider heeft de plicht alles te doen om de lichamelijke integriteit van de sporter te waarborgen en alles na te laten wat die lichamelijke integriteit schade kan berokkenen.</w:t>
      </w:r>
    </w:p>
    <w:p w14:paraId="41CB9DAE" w14:textId="77777777" w:rsidR="005829F5" w:rsidRPr="00C5697B" w:rsidRDefault="005829F5" w:rsidP="005829F5">
      <w:pPr>
        <w:rPr>
          <w:b/>
          <w:u w:val="single"/>
        </w:rPr>
      </w:pPr>
      <w:r w:rsidRPr="00C5697B">
        <w:rPr>
          <w:b/>
          <w:u w:val="single"/>
        </w:rPr>
        <w:t>Regels</w:t>
      </w:r>
    </w:p>
    <w:p w14:paraId="3B6CF53A" w14:textId="77777777" w:rsidR="005829F5" w:rsidRPr="00A01A08" w:rsidRDefault="005829F5" w:rsidP="005829F5">
      <w:pPr>
        <w:numPr>
          <w:ilvl w:val="0"/>
          <w:numId w:val="16"/>
        </w:numPr>
        <w:contextualSpacing/>
      </w:pPr>
      <w:r w:rsidRPr="00A01A08">
        <w:t>De begeleider waarborgt dat de belasting en de intensiteit van de training altijd aan de leeftijd, de fysieke conditie en het prestatievermogen van de sporter zijn aangepast.</w:t>
      </w:r>
    </w:p>
    <w:p w14:paraId="5E0883D1" w14:textId="77777777" w:rsidR="005829F5" w:rsidRPr="00A01A08" w:rsidRDefault="005829F5" w:rsidP="005829F5">
      <w:pPr>
        <w:numPr>
          <w:ilvl w:val="0"/>
          <w:numId w:val="16"/>
        </w:numPr>
        <w:contextualSpacing/>
      </w:pPr>
      <w:r w:rsidRPr="00A01A08">
        <w:t>Hij staat alleen deelname aan de training of een wedstrijd toe als dat geen onverantwoorde risico’s voor de sporter met zich meebrengt.</w:t>
      </w:r>
    </w:p>
    <w:p w14:paraId="07B5C94A" w14:textId="77777777" w:rsidR="005829F5" w:rsidRPr="00A01A08" w:rsidRDefault="005829F5" w:rsidP="005829F5">
      <w:pPr>
        <w:numPr>
          <w:ilvl w:val="0"/>
          <w:numId w:val="16"/>
        </w:numPr>
        <w:contextualSpacing/>
      </w:pPr>
      <w:r w:rsidRPr="00A01A08">
        <w:t>Hij laat de sporter geen ongeoorloofde middelen gebruiken of procedures volgen, die niet zijn toegestaan. Hij vereist het gebruik ervan niet en raadt ze ook niet aan.</w:t>
      </w:r>
    </w:p>
    <w:p w14:paraId="63F7BF9F" w14:textId="77777777" w:rsidR="005829F5" w:rsidRPr="00A01A08" w:rsidRDefault="005829F5" w:rsidP="005829F5">
      <w:pPr>
        <w:numPr>
          <w:ilvl w:val="0"/>
          <w:numId w:val="16"/>
        </w:numPr>
        <w:contextualSpacing/>
      </w:pPr>
      <w:r w:rsidRPr="00A01A08">
        <w:t>Hij maakt de sporters gevoelig voor het dopingprobleem.</w:t>
      </w:r>
    </w:p>
    <w:p w14:paraId="327F2941" w14:textId="77777777" w:rsidR="005829F5" w:rsidRPr="00A01A08" w:rsidRDefault="005829F5" w:rsidP="005829F5">
      <w:pPr>
        <w:numPr>
          <w:ilvl w:val="0"/>
          <w:numId w:val="16"/>
        </w:numPr>
        <w:contextualSpacing/>
      </w:pPr>
      <w:r w:rsidRPr="00A01A08">
        <w:t>Hij werkt met de verantwoordelijke instanties samen bij de opsporing en bestrijding van dopingmisbruik.</w:t>
      </w:r>
    </w:p>
    <w:p w14:paraId="535E6B11" w14:textId="77777777" w:rsidR="005829F5" w:rsidRPr="00A01A08" w:rsidRDefault="005829F5" w:rsidP="005829F5">
      <w:pPr>
        <w:pStyle w:val="Kop2"/>
        <w:numPr>
          <w:ilvl w:val="1"/>
          <w:numId w:val="1"/>
        </w:numPr>
      </w:pPr>
      <w:bookmarkStart w:id="14" w:name="_Toc529260010"/>
      <w:r w:rsidRPr="00A01A08">
        <w:t>Geestelijke integriteit</w:t>
      </w:r>
      <w:bookmarkEnd w:id="14"/>
    </w:p>
    <w:p w14:paraId="683E5DD0" w14:textId="77777777" w:rsidR="005829F5" w:rsidRPr="00A01A08" w:rsidRDefault="005829F5" w:rsidP="005829F5">
      <w:r w:rsidRPr="00A01A08">
        <w:t>De begeleider heeft de plicht alles te doen om de geestelijke integriteit van de sporter te waarborgen en alles na te laten wat die geestelijke integriteit schade kan berokkenen.</w:t>
      </w:r>
    </w:p>
    <w:p w14:paraId="3BA1F152" w14:textId="77777777" w:rsidR="005829F5" w:rsidRPr="00C5697B" w:rsidRDefault="005829F5" w:rsidP="005829F5">
      <w:pPr>
        <w:rPr>
          <w:b/>
          <w:u w:val="single"/>
        </w:rPr>
      </w:pPr>
      <w:r w:rsidRPr="00C5697B">
        <w:rPr>
          <w:b/>
          <w:u w:val="single"/>
        </w:rPr>
        <w:t>Regels</w:t>
      </w:r>
    </w:p>
    <w:p w14:paraId="4EB39AD3" w14:textId="77777777" w:rsidR="005829F5" w:rsidRPr="00A01A08" w:rsidRDefault="005829F5" w:rsidP="005829F5">
      <w:pPr>
        <w:numPr>
          <w:ilvl w:val="0"/>
          <w:numId w:val="16"/>
        </w:numPr>
        <w:contextualSpacing/>
      </w:pPr>
      <w:r w:rsidRPr="00A01A08">
        <w:t>De begeleider laat beledigende of denigrerende uitingen en gebaren achterwege.</w:t>
      </w:r>
    </w:p>
    <w:p w14:paraId="5B4767CB" w14:textId="77777777" w:rsidR="005829F5" w:rsidRPr="00A01A08" w:rsidRDefault="005829F5" w:rsidP="005829F5">
      <w:pPr>
        <w:numPr>
          <w:ilvl w:val="0"/>
          <w:numId w:val="16"/>
        </w:numPr>
        <w:contextualSpacing/>
      </w:pPr>
      <w:r w:rsidRPr="00A01A08">
        <w:t>Hij discrimineert niemand vanwege zijn geslacht, ras, mentale toestand, huidskleur, handicap, seksuele oriëntatie, leeftijd, beroep, religie of politieke overtuiging.</w:t>
      </w:r>
    </w:p>
    <w:p w14:paraId="5D65BA19" w14:textId="77777777" w:rsidR="005829F5" w:rsidRPr="00A01A08" w:rsidRDefault="005829F5" w:rsidP="005829F5">
      <w:pPr>
        <w:numPr>
          <w:ilvl w:val="0"/>
          <w:numId w:val="16"/>
        </w:numPr>
        <w:contextualSpacing/>
      </w:pPr>
      <w:r w:rsidRPr="00A01A08">
        <w:lastRenderedPageBreak/>
        <w:t>Hij pleegt overleg met de spelers over alle beslissingen die hen betreffen en streeft daarbij naar een zo groot mogelijke consensus.</w:t>
      </w:r>
    </w:p>
    <w:p w14:paraId="22A14BBE" w14:textId="77777777" w:rsidR="005829F5" w:rsidRPr="00A01A08" w:rsidRDefault="005829F5" w:rsidP="005829F5">
      <w:pPr>
        <w:numPr>
          <w:ilvl w:val="0"/>
          <w:numId w:val="16"/>
        </w:numPr>
        <w:contextualSpacing/>
      </w:pPr>
      <w:r w:rsidRPr="00A01A08">
        <w:t>Hij vereist niets van de sporters wat in strijd is met hun fundamentele waarden en diepste overtuigingen.</w:t>
      </w:r>
    </w:p>
    <w:p w14:paraId="20E378C4" w14:textId="77777777" w:rsidR="005829F5" w:rsidRPr="00A01A08" w:rsidRDefault="005829F5" w:rsidP="005829F5">
      <w:pPr>
        <w:numPr>
          <w:ilvl w:val="0"/>
          <w:numId w:val="16"/>
        </w:numPr>
        <w:contextualSpacing/>
      </w:pPr>
      <w:r w:rsidRPr="00A01A08">
        <w:t>Hij neemt beslissingen die de sporters betreffen altijd zo, dat hij de redenen hiervoor kan aangeven. Hij is ook altijd bereid om die redenen aan te geven.</w:t>
      </w:r>
    </w:p>
    <w:p w14:paraId="519CA848" w14:textId="77777777" w:rsidR="005829F5" w:rsidRPr="00A01A08" w:rsidRDefault="005829F5" w:rsidP="005829F5">
      <w:pPr>
        <w:numPr>
          <w:ilvl w:val="0"/>
          <w:numId w:val="16"/>
        </w:numPr>
        <w:contextualSpacing/>
      </w:pPr>
      <w:r w:rsidRPr="00A01A08">
        <w:t>Hij moedigt de sporters uitdrukkelijk aan de verantwoordelijkheid voor hun eigen beslissingen te nemen.</w:t>
      </w:r>
    </w:p>
    <w:p w14:paraId="01F0AB06" w14:textId="77777777" w:rsidR="005829F5" w:rsidRDefault="005829F5" w:rsidP="005829F5">
      <w:pPr>
        <w:spacing w:before="0"/>
        <w:jc w:val="left"/>
      </w:pPr>
      <w:r>
        <w:br w:type="page"/>
      </w:r>
    </w:p>
    <w:p w14:paraId="08DDC8FE" w14:textId="77777777" w:rsidR="005829F5" w:rsidRPr="00A01A08" w:rsidRDefault="005829F5" w:rsidP="005829F5">
      <w:pPr>
        <w:pStyle w:val="Kop2"/>
        <w:numPr>
          <w:ilvl w:val="1"/>
          <w:numId w:val="1"/>
        </w:numPr>
      </w:pPr>
      <w:bookmarkStart w:id="15" w:name="_Toc529260011"/>
      <w:r w:rsidRPr="00A01A08">
        <w:lastRenderedPageBreak/>
        <w:t>Sociale integriteit</w:t>
      </w:r>
      <w:bookmarkEnd w:id="15"/>
    </w:p>
    <w:p w14:paraId="3F747A83" w14:textId="77777777" w:rsidR="005829F5" w:rsidRPr="00A01A08" w:rsidRDefault="005829F5" w:rsidP="005829F5">
      <w:r w:rsidRPr="00A01A08">
        <w:t>De begeleider heeft de plicht alles te doen om de sociale integriteit van de sporter te waarborgen en alles na te laten wat die sociale integriteit schade kan berokkenen.</w:t>
      </w:r>
    </w:p>
    <w:p w14:paraId="728CD3EF" w14:textId="77777777" w:rsidR="005829F5" w:rsidRPr="00C5697B" w:rsidRDefault="005829F5" w:rsidP="005829F5">
      <w:pPr>
        <w:rPr>
          <w:b/>
          <w:u w:val="single"/>
        </w:rPr>
      </w:pPr>
      <w:r w:rsidRPr="00C5697B">
        <w:rPr>
          <w:b/>
          <w:u w:val="single"/>
        </w:rPr>
        <w:t>Regels</w:t>
      </w:r>
    </w:p>
    <w:p w14:paraId="1FAB7F5F" w14:textId="77777777" w:rsidR="005829F5" w:rsidRPr="00A01A08" w:rsidRDefault="005829F5" w:rsidP="005829F5">
      <w:pPr>
        <w:numPr>
          <w:ilvl w:val="0"/>
          <w:numId w:val="16"/>
        </w:numPr>
        <w:contextualSpacing/>
      </w:pPr>
      <w:r w:rsidRPr="00A01A08">
        <w:t>De begeleider maakt geen persoonlijke en/of vertrouwelijke informatie over de sporters voor het brede publiek toegankelijk, tenzij hij hun uitdrukkelijke toestemming heeft.</w:t>
      </w:r>
    </w:p>
    <w:p w14:paraId="1142299E" w14:textId="77777777" w:rsidR="005829F5" w:rsidRPr="00A01A08" w:rsidRDefault="005829F5" w:rsidP="005829F5">
      <w:pPr>
        <w:numPr>
          <w:ilvl w:val="0"/>
          <w:numId w:val="16"/>
        </w:numPr>
        <w:contextualSpacing/>
      </w:pPr>
      <w:r w:rsidRPr="00A01A08">
        <w:t>Hij bekritiseert sporters niet in het openbaar.</w:t>
      </w:r>
    </w:p>
    <w:p w14:paraId="32435E87" w14:textId="77777777" w:rsidR="005829F5" w:rsidRPr="00A01A08" w:rsidRDefault="005829F5" w:rsidP="005829F5">
      <w:pPr>
        <w:numPr>
          <w:ilvl w:val="0"/>
          <w:numId w:val="16"/>
        </w:numPr>
        <w:contextualSpacing/>
      </w:pPr>
      <w:r w:rsidRPr="00A01A08">
        <w:t>Hij zorgt ervoor dat in beginsel iedereen dezelfde toegang tot zijn sport heeft. Wanneer bepaalde toelatingseisen bestaan (bijv. leeftijd - of prestatiecriteria), dienen deze eerlijk en zonder aanzien des persoons toegepast te worden.</w:t>
      </w:r>
    </w:p>
    <w:p w14:paraId="5D8E297F" w14:textId="77777777" w:rsidR="005829F5" w:rsidRPr="00A01A08" w:rsidRDefault="005829F5" w:rsidP="005829F5">
      <w:pPr>
        <w:numPr>
          <w:ilvl w:val="0"/>
          <w:numId w:val="16"/>
        </w:numPr>
        <w:contextualSpacing/>
      </w:pPr>
      <w:r w:rsidRPr="00A01A08">
        <w:t>Hij respecteert de culturele bijzonderheden van de sporters, voor zover zij zelf of anderen daardoor geen onmiddellijke risico’s lopen.</w:t>
      </w:r>
    </w:p>
    <w:p w14:paraId="31DADFC7" w14:textId="77777777" w:rsidR="005829F5" w:rsidRPr="00A01A08" w:rsidRDefault="005829F5" w:rsidP="005829F5">
      <w:pPr>
        <w:pStyle w:val="Kop2"/>
        <w:numPr>
          <w:ilvl w:val="1"/>
          <w:numId w:val="1"/>
        </w:numPr>
      </w:pPr>
      <w:bookmarkStart w:id="16" w:name="_Toc529260012"/>
      <w:r w:rsidRPr="00A01A08">
        <w:t>Begeleiding</w:t>
      </w:r>
      <w:bookmarkEnd w:id="16"/>
    </w:p>
    <w:p w14:paraId="34C7ABB0" w14:textId="77777777" w:rsidR="005829F5" w:rsidRPr="00A01A08" w:rsidRDefault="005829F5" w:rsidP="005829F5">
      <w:r w:rsidRPr="00A01A08">
        <w:t>De begeleider heeft de plicht zich zo goed mogelijk voor het welzijn, de ontwikkeling en het succes van de sporter in te zetten.</w:t>
      </w:r>
    </w:p>
    <w:p w14:paraId="6B1242F8" w14:textId="77777777" w:rsidR="005829F5" w:rsidRPr="00C5697B" w:rsidRDefault="005829F5" w:rsidP="005829F5">
      <w:pPr>
        <w:rPr>
          <w:b/>
          <w:u w:val="single"/>
        </w:rPr>
      </w:pPr>
      <w:r w:rsidRPr="00C5697B">
        <w:rPr>
          <w:b/>
          <w:u w:val="single"/>
        </w:rPr>
        <w:t>Regels</w:t>
      </w:r>
    </w:p>
    <w:p w14:paraId="36A02199" w14:textId="77777777" w:rsidR="005829F5" w:rsidRPr="00A01A08" w:rsidRDefault="005829F5" w:rsidP="005829F5">
      <w:pPr>
        <w:numPr>
          <w:ilvl w:val="0"/>
          <w:numId w:val="16"/>
        </w:numPr>
        <w:contextualSpacing/>
      </w:pPr>
      <w:r w:rsidRPr="00A01A08">
        <w:t>De begeleider zorgt voor een aangename, open en vertrouwensvolle sfeer tijdens de training en de wedstrijd, zodat de sporters zich goed voelen en hun individuele vaardigheden op een optimale manier kunnen ontplooien.</w:t>
      </w:r>
    </w:p>
    <w:p w14:paraId="3835CE03" w14:textId="77777777" w:rsidR="005829F5" w:rsidRPr="00A01A08" w:rsidRDefault="005829F5" w:rsidP="005829F5">
      <w:pPr>
        <w:numPr>
          <w:ilvl w:val="0"/>
          <w:numId w:val="16"/>
        </w:numPr>
        <w:contextualSpacing/>
      </w:pPr>
      <w:r w:rsidRPr="00A01A08">
        <w:t>Hij plant zowel de trainingen en wedstrijden als de daarbij behorende communicatieprocessen zo, dat de sporters hun vaardigheden en talenten op een zo goed mogelijke manier kunnen ontwikkelen en langdurig kunnen behouden.</w:t>
      </w:r>
    </w:p>
    <w:p w14:paraId="032D245B" w14:textId="77777777" w:rsidR="005829F5" w:rsidRPr="00A01A08" w:rsidRDefault="005829F5" w:rsidP="005829F5">
      <w:pPr>
        <w:numPr>
          <w:ilvl w:val="0"/>
          <w:numId w:val="16"/>
        </w:numPr>
        <w:contextualSpacing/>
      </w:pPr>
      <w:r w:rsidRPr="00A01A08">
        <w:t>Hij draagt naar vermogen bij aan het welzijn van de sporters, zowel binnen de sport als (indien gewenst) ook buiten de sport.</w:t>
      </w:r>
    </w:p>
    <w:p w14:paraId="75D873AC" w14:textId="77777777" w:rsidR="005829F5" w:rsidRPr="00A01A08" w:rsidRDefault="005829F5" w:rsidP="005829F5">
      <w:pPr>
        <w:numPr>
          <w:ilvl w:val="0"/>
          <w:numId w:val="16"/>
        </w:numPr>
        <w:contextualSpacing/>
      </w:pPr>
      <w:r w:rsidRPr="00A01A08">
        <w:t>Hij benadert ook zieke en geblesseerde sporters met interesse en welwillendheid.</w:t>
      </w:r>
    </w:p>
    <w:p w14:paraId="0BDA8BAB" w14:textId="77777777" w:rsidR="005829F5" w:rsidRPr="00A01A08" w:rsidRDefault="005829F5" w:rsidP="005829F5">
      <w:pPr>
        <w:numPr>
          <w:ilvl w:val="0"/>
          <w:numId w:val="16"/>
        </w:numPr>
        <w:contextualSpacing/>
      </w:pPr>
      <w:r w:rsidRPr="00A01A08">
        <w:t>Hij richt zich in het werk niet uitsluitend op succes. Hij blijft zich ervan bewust dat hij steeds ook een begeleidende en pedagogische taak vervult.</w:t>
      </w:r>
    </w:p>
    <w:p w14:paraId="5A2CE52E" w14:textId="77777777" w:rsidR="005829F5" w:rsidRPr="00A01A08" w:rsidRDefault="005829F5" w:rsidP="005829F5">
      <w:pPr>
        <w:numPr>
          <w:ilvl w:val="0"/>
          <w:numId w:val="16"/>
        </w:numPr>
        <w:contextualSpacing/>
      </w:pPr>
      <w:r w:rsidRPr="00A01A08">
        <w:t>Hij is steeds een voorbeeld in optreden, taalgebruik en nauwgezetheid.</w:t>
      </w:r>
    </w:p>
    <w:p w14:paraId="0760E92F" w14:textId="77777777" w:rsidR="005829F5" w:rsidRPr="00A01A08" w:rsidRDefault="005829F5" w:rsidP="005829F5">
      <w:pPr>
        <w:numPr>
          <w:ilvl w:val="0"/>
          <w:numId w:val="16"/>
        </w:numPr>
        <w:contextualSpacing/>
      </w:pPr>
      <w:r w:rsidRPr="00A01A08">
        <w:t>Hij moedigt zijn sporters aan om aan dezelfde maatstaven te voldoen.</w:t>
      </w:r>
    </w:p>
    <w:p w14:paraId="2BDE70E4" w14:textId="77777777" w:rsidR="005829F5" w:rsidRPr="00A01A08" w:rsidRDefault="005829F5" w:rsidP="005829F5">
      <w:pPr>
        <w:numPr>
          <w:ilvl w:val="0"/>
          <w:numId w:val="16"/>
        </w:numPr>
        <w:contextualSpacing/>
      </w:pPr>
      <w:r w:rsidRPr="00A01A08">
        <w:t>Hij accepteert dat ook andere begeleiders en deskundigen voor de sporters van nut kunnen zijn. Indien mogelijk, accepteer dan dat sporters de diensten van andere experts gebruiken.</w:t>
      </w:r>
    </w:p>
    <w:p w14:paraId="0F9D92E1" w14:textId="77777777" w:rsidR="005829F5" w:rsidRPr="00A01A08" w:rsidRDefault="005829F5" w:rsidP="005829F5">
      <w:pPr>
        <w:numPr>
          <w:ilvl w:val="0"/>
          <w:numId w:val="16"/>
        </w:numPr>
        <w:contextualSpacing/>
      </w:pPr>
      <w:r w:rsidRPr="00A01A08">
        <w:lastRenderedPageBreak/>
        <w:t>Als hij kinderen en jongeren traint, dan pleegt hij regelmatig met hun ouders overleg over de (lichamelijke, geestelijke en sociale) uitwerkingen van het trainings- en wedstrijdprogramma.</w:t>
      </w:r>
    </w:p>
    <w:p w14:paraId="2B18701F" w14:textId="77777777" w:rsidR="005829F5" w:rsidRPr="00A01A08" w:rsidRDefault="005829F5" w:rsidP="005829F5">
      <w:pPr>
        <w:numPr>
          <w:ilvl w:val="0"/>
          <w:numId w:val="16"/>
        </w:numPr>
        <w:contextualSpacing/>
      </w:pPr>
      <w:r w:rsidRPr="00A01A08">
        <w:t>Hij stelt de ouders of verzorgers onmiddellijk in kennis als hij (om welke redenen dan ook) over het welzijn van hun kinderen en jongeren bezorgd is.</w:t>
      </w:r>
    </w:p>
    <w:p w14:paraId="63921972" w14:textId="77777777" w:rsidR="005829F5" w:rsidRPr="00A01A08" w:rsidRDefault="005829F5" w:rsidP="005829F5">
      <w:pPr>
        <w:pStyle w:val="Kop2"/>
        <w:numPr>
          <w:ilvl w:val="1"/>
          <w:numId w:val="1"/>
        </w:numPr>
      </w:pPr>
      <w:bookmarkStart w:id="17" w:name="_Toc529260013"/>
      <w:r w:rsidRPr="00A01A08">
        <w:t>Seksuele integriteit</w:t>
      </w:r>
      <w:bookmarkEnd w:id="17"/>
    </w:p>
    <w:p w14:paraId="76E70F7D" w14:textId="77777777" w:rsidR="005829F5" w:rsidRDefault="005829F5" w:rsidP="005829F5">
      <w:r w:rsidRPr="00A01A08">
        <w:t>De begeleider moet zorgen voor een omgeving en sfeer waarbinnen de sporter zich veilig voelt (te bewegen). De begeleider onthoudt zich ervan de sporter te bejegenen op een wijze die de sporter in zijn waardigheid aantast en verder in het privéleven van de sporter door te dringen dan nodig is voor het gezamenlijk gestelde doel. Het gaat erom dat de begeleider zich niet onnodig indringt in het privéleven van de speler, bijvoorbeeld door er vragen over te stellen of afspraakjes te maken.</w:t>
      </w:r>
    </w:p>
    <w:tbl>
      <w:tblPr>
        <w:tblStyle w:val="Tabelraster"/>
        <w:tblW w:w="0" w:type="auto"/>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insideH w:val="single" w:sz="18" w:space="0" w:color="2F5496" w:themeColor="accent1" w:themeShade="BF"/>
          <w:insideV w:val="single" w:sz="18" w:space="0" w:color="2F5496" w:themeColor="accent1" w:themeShade="BF"/>
        </w:tblBorders>
        <w:shd w:val="clear" w:color="auto" w:fill="D9E2F3" w:themeFill="accent1" w:themeFillTint="33"/>
        <w:tblLook w:val="04A0" w:firstRow="1" w:lastRow="0" w:firstColumn="1" w:lastColumn="0" w:noHBand="0" w:noVBand="1"/>
      </w:tblPr>
      <w:tblGrid>
        <w:gridCol w:w="9024"/>
      </w:tblGrid>
      <w:tr w:rsidR="005829F5" w14:paraId="4E1BEC82" w14:textId="77777777" w:rsidTr="001C16AE">
        <w:tc>
          <w:tcPr>
            <w:tcW w:w="9212" w:type="dxa"/>
            <w:shd w:val="clear" w:color="auto" w:fill="D9E2F3" w:themeFill="accent1" w:themeFillTint="33"/>
          </w:tcPr>
          <w:p w14:paraId="194A2FE4" w14:textId="77777777" w:rsidR="005829F5" w:rsidRDefault="005829F5" w:rsidP="001C16AE">
            <w:r w:rsidRPr="009A6205">
              <w:t>De begeleider onthoudt zich van elke vorm van seksueel (macht)misbruik of seksuele intimidatie tegenover de speler.</w:t>
            </w:r>
          </w:p>
        </w:tc>
      </w:tr>
    </w:tbl>
    <w:p w14:paraId="204D1749" w14:textId="77777777" w:rsidR="005829F5" w:rsidRPr="00A01A08" w:rsidRDefault="005829F5" w:rsidP="005829F5">
      <w:r w:rsidRPr="00A01A08">
        <w:t>Hij mag zijn specifieke situatie niet gebruiken voor doeleinden ten eigen nutte, die in strijd zijn met de verantwoordelijkheid voor de speler of die de grenzen van de relatie overschrijven, zoals:</w:t>
      </w:r>
    </w:p>
    <w:p w14:paraId="4883201D" w14:textId="77777777" w:rsidR="005829F5" w:rsidRPr="00A01A08" w:rsidRDefault="005829F5" w:rsidP="005829F5">
      <w:pPr>
        <w:numPr>
          <w:ilvl w:val="0"/>
          <w:numId w:val="16"/>
        </w:numPr>
        <w:contextualSpacing/>
      </w:pPr>
      <w:r w:rsidRPr="00A01A08">
        <w:t>bevrediging van eigen seksuele en/of agressieve verlangens;</w:t>
      </w:r>
    </w:p>
    <w:p w14:paraId="6973D525" w14:textId="77777777" w:rsidR="005829F5" w:rsidRPr="00A01A08" w:rsidRDefault="005829F5" w:rsidP="005829F5">
      <w:pPr>
        <w:numPr>
          <w:ilvl w:val="0"/>
          <w:numId w:val="16"/>
        </w:numPr>
        <w:contextualSpacing/>
      </w:pPr>
      <w:r w:rsidRPr="00A01A08">
        <w:t>een seksueel/erotisch geladen sfeer scheppen;</w:t>
      </w:r>
    </w:p>
    <w:p w14:paraId="1BC4D9C4" w14:textId="77777777" w:rsidR="005829F5" w:rsidRPr="00A01A08" w:rsidRDefault="005829F5" w:rsidP="005829F5">
      <w:pPr>
        <w:numPr>
          <w:ilvl w:val="0"/>
          <w:numId w:val="16"/>
        </w:numPr>
        <w:contextualSpacing/>
      </w:pPr>
      <w:r w:rsidRPr="00A01A08">
        <w:t>met seksueel gedrag ingaan op verliefde gevoelens, seksuele verlangens of fantasieën van de sporter;</w:t>
      </w:r>
    </w:p>
    <w:p w14:paraId="69E2E833" w14:textId="77777777" w:rsidR="005829F5" w:rsidRPr="00A01A08" w:rsidRDefault="005829F5" w:rsidP="005829F5">
      <w:pPr>
        <w:numPr>
          <w:ilvl w:val="0"/>
          <w:numId w:val="16"/>
        </w:numPr>
        <w:contextualSpacing/>
      </w:pPr>
      <w:r w:rsidRPr="00A01A08">
        <w:t>vormen van aanranding;</w:t>
      </w:r>
    </w:p>
    <w:p w14:paraId="40F2EEFA" w14:textId="77777777" w:rsidR="005829F5" w:rsidRDefault="005829F5" w:rsidP="005829F5">
      <w:pPr>
        <w:numPr>
          <w:ilvl w:val="0"/>
          <w:numId w:val="16"/>
        </w:numPr>
        <w:contextualSpacing/>
      </w:pPr>
      <w:r w:rsidRPr="00A01A08">
        <w:t>exhibitie gedrag.</w:t>
      </w:r>
    </w:p>
    <w:p w14:paraId="42C6CFBA" w14:textId="77777777" w:rsidR="005829F5" w:rsidRPr="00A01A08" w:rsidRDefault="005829F5" w:rsidP="005829F5">
      <w:pPr>
        <w:contextualSpacing/>
      </w:pPr>
    </w:p>
    <w:p w14:paraId="601BE36B" w14:textId="77777777" w:rsidR="005829F5" w:rsidRPr="00A01A08" w:rsidRDefault="005829F5" w:rsidP="005829F5">
      <w:r w:rsidRPr="00A01A08">
        <w:t>In de (professionele) relatie met de speler kunnen bij zowel speler als begeleider gevoelens ontstaan die zich niet verhouden met de relatie tot het trainen of begeleiden, bijv. verliefdheid. Seksuele handelingen en relaties tussen begeleider en speler worden ten strengste afgeraden. Het is raadzaam één van beide verhoudingen te verbreken, de seksuele of de sportbegeleider-relatie.</w:t>
      </w:r>
    </w:p>
    <w:p w14:paraId="28F05956" w14:textId="77777777" w:rsidR="005829F5" w:rsidRPr="00A01A08" w:rsidRDefault="005829F5" w:rsidP="005829F5">
      <w:r w:rsidRPr="00A01A08">
        <w:t>Seksuele handelingen en seksuele relaties tussen de begeleider en de jeugdige sporter tot 16 jaar zijn onder geen beding geoorloofd en worden beschouwd als seksueel misbruik. De begeleider mag de sporter niet op zodanige wijze aanraken dat de sporter en/of begeleider deze aanraking naar redelijke verwachting als seksueel of erotisch van aard zal ervaren, zoals doorgaans het geval zal zijn bij het doelbewust (doen) aanraken van geslachtsdelen, billen en borsten.</w:t>
      </w:r>
    </w:p>
    <w:p w14:paraId="27A00D70" w14:textId="77777777" w:rsidR="005829F5" w:rsidRPr="00A01A08" w:rsidRDefault="005829F5" w:rsidP="005829F5">
      <w:r w:rsidRPr="00A01A08">
        <w:t>Uitgangspunt is wat de speler als seksueel intimiderend ervaart. Bijvoorbeeld:</w:t>
      </w:r>
    </w:p>
    <w:p w14:paraId="42304952" w14:textId="77777777" w:rsidR="005829F5" w:rsidRPr="00A01A08" w:rsidRDefault="005829F5" w:rsidP="005829F5">
      <w:pPr>
        <w:numPr>
          <w:ilvl w:val="0"/>
          <w:numId w:val="16"/>
        </w:numPr>
        <w:contextualSpacing/>
      </w:pPr>
      <w:r w:rsidRPr="00A01A08">
        <w:lastRenderedPageBreak/>
        <w:t>bij begroeten of afscheid nemen te lang de hand vasthouden;</w:t>
      </w:r>
    </w:p>
    <w:p w14:paraId="51799B24" w14:textId="77777777" w:rsidR="005829F5" w:rsidRPr="00A01A08" w:rsidRDefault="005829F5" w:rsidP="005829F5">
      <w:pPr>
        <w:numPr>
          <w:ilvl w:val="0"/>
          <w:numId w:val="16"/>
        </w:numPr>
        <w:contextualSpacing/>
      </w:pPr>
      <w:r w:rsidRPr="00A01A08">
        <w:t>iemand naar je toe trekken om te kussen;</w:t>
      </w:r>
    </w:p>
    <w:p w14:paraId="41419170" w14:textId="77777777" w:rsidR="005829F5" w:rsidRPr="00A01A08" w:rsidRDefault="005829F5" w:rsidP="005829F5">
      <w:pPr>
        <w:numPr>
          <w:ilvl w:val="0"/>
          <w:numId w:val="16"/>
        </w:numPr>
        <w:contextualSpacing/>
      </w:pPr>
      <w:r w:rsidRPr="00A01A08">
        <w:t>je tegen de speler aandrukken;</w:t>
      </w:r>
    </w:p>
    <w:p w14:paraId="0B755BF8" w14:textId="77777777" w:rsidR="005829F5" w:rsidRDefault="005829F5" w:rsidP="005829F5">
      <w:pPr>
        <w:numPr>
          <w:ilvl w:val="0"/>
          <w:numId w:val="16"/>
        </w:numPr>
        <w:contextualSpacing/>
      </w:pPr>
      <w:r w:rsidRPr="00A01A08">
        <w:t>andere ongewenste aanrakingen.</w:t>
      </w:r>
    </w:p>
    <w:p w14:paraId="3055EA3F" w14:textId="77777777" w:rsidR="005829F5" w:rsidRPr="00A01A08" w:rsidRDefault="005829F5" w:rsidP="005829F5">
      <w:pPr>
        <w:contextualSpacing/>
      </w:pPr>
      <w:r>
        <w:br/>
      </w:r>
      <w:r w:rsidRPr="0094551B">
        <w:rPr>
          <w:b/>
          <w:u w:val="single"/>
        </w:rPr>
        <w:t>Noot:</w:t>
      </w:r>
      <w:r w:rsidRPr="00A01A08">
        <w:t xml:space="preserve"> Functionele aanrakingen zijn natuurlijk toegestaan.</w:t>
      </w:r>
    </w:p>
    <w:p w14:paraId="6B0852B8" w14:textId="77777777" w:rsidR="005829F5" w:rsidRPr="00A01A08" w:rsidRDefault="005829F5" w:rsidP="005829F5"/>
    <w:p w14:paraId="395A42E6" w14:textId="77777777" w:rsidR="005829F5" w:rsidRPr="00A01A08" w:rsidRDefault="005829F5" w:rsidP="005829F5">
      <w:r w:rsidRPr="00A01A08">
        <w:t>De begeleider onthoudt zich van seksueel getinte verbale intimiteiten. Je kunt hierbij denken aan:</w:t>
      </w:r>
    </w:p>
    <w:p w14:paraId="56C53451" w14:textId="77777777" w:rsidR="005829F5" w:rsidRPr="00A01A08" w:rsidRDefault="005829F5" w:rsidP="005829F5">
      <w:pPr>
        <w:numPr>
          <w:ilvl w:val="0"/>
          <w:numId w:val="16"/>
        </w:numPr>
        <w:contextualSpacing/>
      </w:pPr>
      <w:r w:rsidRPr="00A01A08">
        <w:t>seksueel getinte opmerkingen en insinuaties, zoals grove taal en schuine moppen onder het mom van “dat moet kunnen”;</w:t>
      </w:r>
    </w:p>
    <w:p w14:paraId="6674DB32" w14:textId="77777777" w:rsidR="005829F5" w:rsidRPr="00A01A08" w:rsidRDefault="005829F5" w:rsidP="005829F5">
      <w:pPr>
        <w:numPr>
          <w:ilvl w:val="0"/>
          <w:numId w:val="16"/>
        </w:numPr>
        <w:contextualSpacing/>
      </w:pPr>
      <w:r w:rsidRPr="00A01A08">
        <w:t>het stellen van niet-functionele vragen over het seksleven van de speler.</w:t>
      </w:r>
    </w:p>
    <w:p w14:paraId="2C09E9DA" w14:textId="77777777" w:rsidR="005829F5" w:rsidRDefault="005829F5" w:rsidP="005829F5">
      <w:pPr>
        <w:spacing w:before="0"/>
        <w:jc w:val="left"/>
      </w:pPr>
      <w:r>
        <w:br w:type="page"/>
      </w:r>
    </w:p>
    <w:p w14:paraId="135D1E20" w14:textId="77777777" w:rsidR="005829F5" w:rsidRPr="00A01A08" w:rsidRDefault="005829F5" w:rsidP="005829F5">
      <w:r w:rsidRPr="00A01A08">
        <w:lastRenderedPageBreak/>
        <w:t>De begeleider zal tijdens training(stages), wedstrijden en reizen gereserveerd en met respect omgaan met de sporter en de ruimten waarin de sporter zich bevindt, zoals kleed- en hotelkamers. Gereserveerd en met respect omgaan met de spelers betekent bijvoorbeeld dat:</w:t>
      </w:r>
    </w:p>
    <w:p w14:paraId="76596180" w14:textId="77777777" w:rsidR="005829F5" w:rsidRPr="00A01A08" w:rsidRDefault="005829F5" w:rsidP="005829F5">
      <w:pPr>
        <w:numPr>
          <w:ilvl w:val="0"/>
          <w:numId w:val="16"/>
        </w:numPr>
        <w:contextualSpacing/>
      </w:pPr>
      <w:r w:rsidRPr="00A01A08">
        <w:t>de begeleider niet met zijn speler op één kamer slaapt;</w:t>
      </w:r>
    </w:p>
    <w:p w14:paraId="5DFE6E53" w14:textId="77777777" w:rsidR="005829F5" w:rsidRDefault="005829F5" w:rsidP="005829F5">
      <w:pPr>
        <w:numPr>
          <w:ilvl w:val="0"/>
          <w:numId w:val="16"/>
        </w:numPr>
        <w:contextualSpacing/>
      </w:pPr>
      <w:r w:rsidRPr="00A01A08">
        <w:t>hij bij voorkeur zijn speler niet alleen bij hem thuis ontvangt.</w:t>
      </w:r>
    </w:p>
    <w:p w14:paraId="04DB45B1" w14:textId="77777777" w:rsidR="005829F5" w:rsidRPr="00A01A08" w:rsidRDefault="005829F5" w:rsidP="005829F5">
      <w:pPr>
        <w:contextualSpacing/>
      </w:pPr>
      <w:r>
        <w:br/>
      </w:r>
      <w:r w:rsidRPr="00A01A08">
        <w:t>Bij gereserveerd en met respect omgaan met de ruimten waarin de speler zich bevindt, kan bijvoorbeeld gedacht worden aan het niet zonder aankondiging de kleed- of hotelkamer betreden.</w:t>
      </w:r>
    </w:p>
    <w:p w14:paraId="6B0D3B1D" w14:textId="77777777" w:rsidR="005829F5" w:rsidRPr="00A01A08" w:rsidRDefault="005829F5" w:rsidP="005829F5">
      <w:r w:rsidRPr="00A01A08">
        <w:t>De begeleider heeft de plicht de sporter te beschermen tegen schade en (macht)misbruik als gevolg van seksuele intimidatie. Daar waar bekend of geregeld is, wie de belangen van de (jeugdige) sporter behartigt, is de begeleider verplicht met deze personen of instanties samen te werken opdat zij hun werk goed kunnen uitoefenen.</w:t>
      </w:r>
    </w:p>
    <w:p w14:paraId="75A1C0FE" w14:textId="77777777" w:rsidR="005829F5" w:rsidRPr="00A01A08" w:rsidRDefault="005829F5" w:rsidP="005829F5">
      <w:r w:rsidRPr="00A01A08">
        <w:t>De begeleider zal de sporter geen (</w:t>
      </w:r>
      <w:proofErr w:type="spellStart"/>
      <w:r w:rsidRPr="00A01A08">
        <w:t>im</w:t>
      </w:r>
      <w:proofErr w:type="spellEnd"/>
      <w:r w:rsidRPr="00A01A08">
        <w:t>)materiële vergoedingen geven met de kennelijke bedoeling tegenprestaties te vragen. Ook de begeleider aanvaardt geen financiële beloning of geschenken van de sporter die in onevenredige verhouding tot de gebruikelijke dan wel afgesproken honorering staan. Door vergoeding dreigt de objectiviteit van het handelen van de begeleider of van de speler in het gedrang te komen. Hierdoor kan een voedingsbodem ontstaan voor seksuele intimidatie en seksueel misbruik.</w:t>
      </w:r>
    </w:p>
    <w:p w14:paraId="5975BB0C" w14:textId="77777777" w:rsidR="005829F5" w:rsidRPr="00A01A08" w:rsidRDefault="005829F5" w:rsidP="005829F5">
      <w:r w:rsidRPr="00A01A08">
        <w:t>Indien u vermoedt dat de gedragscode is overtreden dan kunt u contact opnemen met de vertrouwensperso</w:t>
      </w:r>
      <w:r>
        <w:t>on</w:t>
      </w:r>
      <w:r w:rsidRPr="00A01A08">
        <w:t xml:space="preserve"> </w:t>
      </w:r>
      <w:r w:rsidRPr="007750ED">
        <w:t>van de VBSL (</w:t>
      </w:r>
      <w:r>
        <w:t>laura</w:t>
      </w:r>
      <w:r w:rsidRPr="007750ED">
        <w:t>@vbsl.be).</w:t>
      </w:r>
    </w:p>
    <w:p w14:paraId="14958F0F" w14:textId="77777777" w:rsidR="005829F5" w:rsidRDefault="005829F5" w:rsidP="005829F5">
      <w:pPr>
        <w:spacing w:before="0"/>
        <w:jc w:val="left"/>
      </w:pPr>
      <w:r>
        <w:br w:type="page"/>
      </w:r>
    </w:p>
    <w:p w14:paraId="489DE1CE" w14:textId="77777777" w:rsidR="005829F5" w:rsidRPr="00A01A08" w:rsidRDefault="005829F5" w:rsidP="005829F5">
      <w:pPr>
        <w:pStyle w:val="Kop1"/>
        <w:numPr>
          <w:ilvl w:val="0"/>
          <w:numId w:val="1"/>
        </w:numPr>
      </w:pPr>
      <w:bookmarkStart w:id="18" w:name="_Toc529260014"/>
      <w:r w:rsidRPr="00A01A08">
        <w:lastRenderedPageBreak/>
        <w:t>Relaties binnen de sport</w:t>
      </w:r>
      <w:bookmarkEnd w:id="18"/>
    </w:p>
    <w:p w14:paraId="6BEC6DE1" w14:textId="77777777" w:rsidR="005829F5" w:rsidRPr="00A01A08" w:rsidRDefault="005829F5" w:rsidP="005829F5">
      <w:pPr>
        <w:pStyle w:val="Kop2"/>
        <w:numPr>
          <w:ilvl w:val="1"/>
          <w:numId w:val="1"/>
        </w:numPr>
      </w:pPr>
      <w:bookmarkStart w:id="19" w:name="_Toc529260015"/>
      <w:r w:rsidRPr="00A01A08">
        <w:t>Werk- en opdrachtgevers</w:t>
      </w:r>
      <w:bookmarkEnd w:id="19"/>
    </w:p>
    <w:p w14:paraId="68404CF8" w14:textId="77777777" w:rsidR="005829F5" w:rsidRPr="00A01A08" w:rsidRDefault="005829F5" w:rsidP="005829F5">
      <w:r w:rsidRPr="00A01A08">
        <w:t>De begeleider heeft de plicht om zijn arbeidskracht zo goed mogelijk in te zetten, bij te houden en te verbeteren.</w:t>
      </w:r>
    </w:p>
    <w:p w14:paraId="05D5A63B" w14:textId="77777777" w:rsidR="005829F5" w:rsidRPr="0094551B" w:rsidRDefault="005829F5" w:rsidP="005829F5">
      <w:pPr>
        <w:rPr>
          <w:b/>
          <w:u w:val="single"/>
        </w:rPr>
      </w:pPr>
      <w:r w:rsidRPr="0094551B">
        <w:rPr>
          <w:b/>
          <w:u w:val="single"/>
        </w:rPr>
        <w:t>Regels</w:t>
      </w:r>
    </w:p>
    <w:p w14:paraId="7056DAA1" w14:textId="77777777" w:rsidR="005829F5" w:rsidRPr="00A01A08" w:rsidRDefault="005829F5" w:rsidP="005829F5">
      <w:pPr>
        <w:numPr>
          <w:ilvl w:val="0"/>
          <w:numId w:val="16"/>
        </w:numPr>
        <w:contextualSpacing/>
      </w:pPr>
      <w:r w:rsidRPr="00A01A08">
        <w:t>De begeleider houdt zich aan contracten en afspraken.</w:t>
      </w:r>
    </w:p>
    <w:p w14:paraId="4F0E5157" w14:textId="77777777" w:rsidR="005829F5" w:rsidRPr="00A01A08" w:rsidRDefault="005829F5" w:rsidP="005829F5">
      <w:pPr>
        <w:numPr>
          <w:ilvl w:val="0"/>
          <w:numId w:val="16"/>
        </w:numPr>
        <w:contextualSpacing/>
      </w:pPr>
      <w:r w:rsidRPr="00A01A08">
        <w:t>Hij zorg ervoor dat hij geen contracten aangaat en geen afspraken maakt waarvan de inhoud tegen deze code ingaat.</w:t>
      </w:r>
    </w:p>
    <w:p w14:paraId="7353645F" w14:textId="77777777" w:rsidR="005829F5" w:rsidRPr="00A01A08" w:rsidRDefault="005829F5" w:rsidP="005829F5">
      <w:pPr>
        <w:numPr>
          <w:ilvl w:val="0"/>
          <w:numId w:val="16"/>
        </w:numPr>
        <w:contextualSpacing/>
      </w:pPr>
      <w:r w:rsidRPr="00A01A08">
        <w:t>Hij gedraagt zich loyaal tegenover zijn werkgever.</w:t>
      </w:r>
    </w:p>
    <w:p w14:paraId="613E94AF" w14:textId="77777777" w:rsidR="005829F5" w:rsidRPr="00A01A08" w:rsidRDefault="005829F5" w:rsidP="005829F5">
      <w:pPr>
        <w:numPr>
          <w:ilvl w:val="0"/>
          <w:numId w:val="16"/>
        </w:numPr>
        <w:contextualSpacing/>
      </w:pPr>
      <w:r w:rsidRPr="00A01A08">
        <w:t>Hij zorgt in zijn omgang met zijn werk- en opdrachtgevers voor een open, eerlijke en communicatieve sfeer.</w:t>
      </w:r>
    </w:p>
    <w:p w14:paraId="38DAE74C" w14:textId="77777777" w:rsidR="005829F5" w:rsidRPr="00A01A08" w:rsidRDefault="005829F5" w:rsidP="005829F5">
      <w:pPr>
        <w:numPr>
          <w:ilvl w:val="0"/>
          <w:numId w:val="16"/>
        </w:numPr>
        <w:contextualSpacing/>
      </w:pPr>
      <w:r w:rsidRPr="00A01A08">
        <w:t>Hij maakt gebruik van bijscholingsmogelijkheden om zijn vaardigheden en kennis op pijl te houden.</w:t>
      </w:r>
    </w:p>
    <w:p w14:paraId="40E833C3" w14:textId="77777777" w:rsidR="005829F5" w:rsidRPr="00A01A08" w:rsidRDefault="005829F5" w:rsidP="005829F5">
      <w:pPr>
        <w:numPr>
          <w:ilvl w:val="0"/>
          <w:numId w:val="16"/>
        </w:numPr>
        <w:contextualSpacing/>
      </w:pPr>
      <w:r w:rsidRPr="00A01A08">
        <w:t>Hij pretendeert geen kwalificatieniveau dat hij niet heeft.</w:t>
      </w:r>
    </w:p>
    <w:p w14:paraId="2716A1EC" w14:textId="77777777" w:rsidR="005829F5" w:rsidRPr="00A01A08" w:rsidRDefault="005829F5" w:rsidP="005829F5">
      <w:pPr>
        <w:pStyle w:val="Kop2"/>
        <w:numPr>
          <w:ilvl w:val="1"/>
          <w:numId w:val="1"/>
        </w:numPr>
      </w:pPr>
      <w:bookmarkStart w:id="20" w:name="_Toc529260016"/>
      <w:r w:rsidRPr="00A01A08">
        <w:t>Medewerkers (assistent-trainers, artsen, fysiotherapeuten, materiaalbeheerder)</w:t>
      </w:r>
      <w:bookmarkEnd w:id="20"/>
    </w:p>
    <w:p w14:paraId="2A4EABA9" w14:textId="77777777" w:rsidR="005829F5" w:rsidRPr="00A01A08" w:rsidRDefault="005829F5" w:rsidP="005829F5">
      <w:r w:rsidRPr="00A01A08">
        <w:t>De begeleider heeft de plicht om aan alle medewerkers de informatie te verstrekken, die voor een goed functioneren noodzakelijk is.</w:t>
      </w:r>
    </w:p>
    <w:p w14:paraId="271C2C77" w14:textId="77777777" w:rsidR="005829F5" w:rsidRPr="0094551B" w:rsidRDefault="005829F5" w:rsidP="005829F5">
      <w:pPr>
        <w:rPr>
          <w:b/>
          <w:u w:val="single"/>
        </w:rPr>
      </w:pPr>
      <w:r w:rsidRPr="0094551B">
        <w:rPr>
          <w:b/>
          <w:u w:val="single"/>
        </w:rPr>
        <w:t>Regels</w:t>
      </w:r>
    </w:p>
    <w:p w14:paraId="7EE2A24D" w14:textId="77777777" w:rsidR="005829F5" w:rsidRPr="00A01A08" w:rsidRDefault="005829F5" w:rsidP="005829F5">
      <w:pPr>
        <w:numPr>
          <w:ilvl w:val="0"/>
          <w:numId w:val="16"/>
        </w:numPr>
        <w:contextualSpacing/>
      </w:pPr>
      <w:r w:rsidRPr="00A01A08">
        <w:t>De begeleider zorgt er naar vermogen voor dat in het team van medewerkers een communicatieve en efficiënte sfeer heerst.</w:t>
      </w:r>
    </w:p>
    <w:p w14:paraId="57795257" w14:textId="77777777" w:rsidR="005829F5" w:rsidRPr="00A01A08" w:rsidRDefault="005829F5" w:rsidP="005829F5">
      <w:pPr>
        <w:numPr>
          <w:ilvl w:val="0"/>
          <w:numId w:val="16"/>
        </w:numPr>
        <w:contextualSpacing/>
      </w:pPr>
      <w:r w:rsidRPr="00A01A08">
        <w:t>Hij staat zijn medewerkers met raad en daad bij.</w:t>
      </w:r>
    </w:p>
    <w:p w14:paraId="6458C2DF" w14:textId="77777777" w:rsidR="005829F5" w:rsidRPr="00A01A08" w:rsidRDefault="005829F5" w:rsidP="005829F5">
      <w:pPr>
        <w:pStyle w:val="Kop2"/>
        <w:numPr>
          <w:ilvl w:val="1"/>
          <w:numId w:val="1"/>
        </w:numPr>
      </w:pPr>
      <w:bookmarkStart w:id="21" w:name="_Toc529260017"/>
      <w:r w:rsidRPr="00A01A08">
        <w:t>Collega-begeleiders</w:t>
      </w:r>
      <w:bookmarkEnd w:id="21"/>
    </w:p>
    <w:p w14:paraId="3C38DB19" w14:textId="77777777" w:rsidR="005829F5" w:rsidRPr="00A01A08" w:rsidRDefault="005829F5" w:rsidP="005829F5">
      <w:r w:rsidRPr="00A01A08">
        <w:t>De begeleider heeft de plicht om de werksfeer van de collega’s niet aan te tasten en zijn bijdrage aan de belangen van de beroepsgroep te leveren.</w:t>
      </w:r>
    </w:p>
    <w:p w14:paraId="6C3A321C" w14:textId="77777777" w:rsidR="005829F5" w:rsidRPr="0094551B" w:rsidRDefault="005829F5" w:rsidP="005829F5">
      <w:pPr>
        <w:rPr>
          <w:b/>
          <w:u w:val="single"/>
        </w:rPr>
      </w:pPr>
      <w:r w:rsidRPr="0094551B">
        <w:rPr>
          <w:b/>
          <w:u w:val="single"/>
        </w:rPr>
        <w:t>Regels</w:t>
      </w:r>
    </w:p>
    <w:p w14:paraId="0FA148D2" w14:textId="77777777" w:rsidR="005829F5" w:rsidRPr="00A01A08" w:rsidRDefault="005829F5" w:rsidP="005829F5">
      <w:pPr>
        <w:numPr>
          <w:ilvl w:val="0"/>
          <w:numId w:val="16"/>
        </w:numPr>
        <w:contextualSpacing/>
      </w:pPr>
      <w:r w:rsidRPr="00A01A08">
        <w:t>De begeleider onderhoudt met andere begeleiders collegiale en door wederzijds respect bepaalde relaties.</w:t>
      </w:r>
    </w:p>
    <w:p w14:paraId="39736274" w14:textId="77777777" w:rsidR="005829F5" w:rsidRPr="00A01A08" w:rsidRDefault="005829F5" w:rsidP="005829F5">
      <w:pPr>
        <w:numPr>
          <w:ilvl w:val="0"/>
          <w:numId w:val="16"/>
        </w:numPr>
        <w:contextualSpacing/>
      </w:pPr>
      <w:r w:rsidRPr="00A01A08">
        <w:t>Hij werkt niet met sporters van een andere trainer samen, tenzij de andere trainer zijn toestemming heeft gegeven.</w:t>
      </w:r>
    </w:p>
    <w:p w14:paraId="1A94BE88" w14:textId="77777777" w:rsidR="005829F5" w:rsidRPr="00A01A08" w:rsidRDefault="005829F5" w:rsidP="005829F5">
      <w:pPr>
        <w:numPr>
          <w:ilvl w:val="0"/>
          <w:numId w:val="16"/>
        </w:numPr>
        <w:contextualSpacing/>
      </w:pPr>
      <w:r w:rsidRPr="00A01A08">
        <w:lastRenderedPageBreak/>
        <w:t>Hij zet zich naar vermogen in voor de belangen van zijn beroepsgroep.</w:t>
      </w:r>
    </w:p>
    <w:p w14:paraId="575E1855" w14:textId="77777777" w:rsidR="005829F5" w:rsidRPr="00A01A08" w:rsidRDefault="005829F5" w:rsidP="005829F5">
      <w:pPr>
        <w:numPr>
          <w:ilvl w:val="0"/>
          <w:numId w:val="16"/>
        </w:numPr>
        <w:contextualSpacing/>
      </w:pPr>
      <w:r w:rsidRPr="00A01A08">
        <w:t>Hij werkt op een open en transparante manier om andere begeleiders aan te moedigen hun bijdrage aan de ontwikkeling van het beroep te leveren.</w:t>
      </w:r>
    </w:p>
    <w:p w14:paraId="4FD8662B" w14:textId="77777777" w:rsidR="005829F5" w:rsidRDefault="005829F5" w:rsidP="005829F5">
      <w:pPr>
        <w:spacing w:before="0"/>
        <w:jc w:val="left"/>
        <w:rPr>
          <w:rFonts w:asciiTheme="majorHAnsi" w:eastAsiaTheme="majorEastAsia" w:hAnsiTheme="majorHAnsi" w:cstheme="majorBidi"/>
          <w:b/>
          <w:bCs/>
          <w:color w:val="4472C4" w:themeColor="accent1"/>
          <w:szCs w:val="26"/>
        </w:rPr>
      </w:pPr>
      <w:r>
        <w:br w:type="page"/>
      </w:r>
    </w:p>
    <w:p w14:paraId="3BD4720A" w14:textId="77777777" w:rsidR="005829F5" w:rsidRPr="00A01A08" w:rsidRDefault="005829F5" w:rsidP="005829F5">
      <w:pPr>
        <w:pStyle w:val="Kop2"/>
        <w:numPr>
          <w:ilvl w:val="1"/>
          <w:numId w:val="1"/>
        </w:numPr>
      </w:pPr>
      <w:bookmarkStart w:id="22" w:name="_Toc529260018"/>
      <w:r w:rsidRPr="00A01A08">
        <w:lastRenderedPageBreak/>
        <w:t>Alle sportbetrokkenen</w:t>
      </w:r>
      <w:bookmarkEnd w:id="22"/>
    </w:p>
    <w:p w14:paraId="6027AB1E" w14:textId="77777777" w:rsidR="005829F5" w:rsidRPr="00A01A08" w:rsidRDefault="005829F5" w:rsidP="005829F5">
      <w:r w:rsidRPr="00A01A08">
        <w:t>De begeleider heeft de plicht om alle sportbetrokkenen fair te behandelen en zich voor een fair gedrag en de belangen van de sport in te zetten.</w:t>
      </w:r>
    </w:p>
    <w:p w14:paraId="6CDC94A8" w14:textId="77777777" w:rsidR="005829F5" w:rsidRPr="0094551B" w:rsidRDefault="005829F5" w:rsidP="005829F5">
      <w:pPr>
        <w:rPr>
          <w:b/>
          <w:u w:val="single"/>
        </w:rPr>
      </w:pPr>
      <w:r w:rsidRPr="0094551B">
        <w:rPr>
          <w:b/>
          <w:u w:val="single"/>
        </w:rPr>
        <w:t>Regels</w:t>
      </w:r>
    </w:p>
    <w:p w14:paraId="653FED69" w14:textId="77777777" w:rsidR="005829F5" w:rsidRPr="00A01A08" w:rsidRDefault="005829F5" w:rsidP="005829F5">
      <w:pPr>
        <w:numPr>
          <w:ilvl w:val="0"/>
          <w:numId w:val="16"/>
        </w:numPr>
        <w:contextualSpacing/>
      </w:pPr>
      <w:r w:rsidRPr="00A01A08">
        <w:t xml:space="preserve">De begeleider werkt volgens de geest en regels van de </w:t>
      </w:r>
      <w:r>
        <w:t>baseball</w:t>
      </w:r>
      <w:r w:rsidRPr="00A01A08">
        <w:t xml:space="preserve"> en softbalsport.</w:t>
      </w:r>
    </w:p>
    <w:p w14:paraId="6083C310" w14:textId="77777777" w:rsidR="005829F5" w:rsidRPr="00A01A08" w:rsidRDefault="005829F5" w:rsidP="005829F5">
      <w:pPr>
        <w:numPr>
          <w:ilvl w:val="0"/>
          <w:numId w:val="16"/>
        </w:numPr>
        <w:contextualSpacing/>
      </w:pPr>
      <w:r w:rsidRPr="00A01A08">
        <w:t xml:space="preserve">Hij treedt steeds als waardig vertegenwoordiger van de </w:t>
      </w:r>
      <w:r>
        <w:t>baseball</w:t>
      </w:r>
      <w:r w:rsidRPr="00A01A08">
        <w:t xml:space="preserve"> en softbalsport op.</w:t>
      </w:r>
    </w:p>
    <w:p w14:paraId="39DF288F" w14:textId="77777777" w:rsidR="005829F5" w:rsidRPr="00A01A08" w:rsidRDefault="005829F5" w:rsidP="005829F5">
      <w:pPr>
        <w:numPr>
          <w:ilvl w:val="0"/>
          <w:numId w:val="16"/>
        </w:numPr>
        <w:contextualSpacing/>
      </w:pPr>
      <w:r w:rsidRPr="00A01A08">
        <w:t>Hij spoort zijn sporters aan tot een adequate omgang met de regels.</w:t>
      </w:r>
    </w:p>
    <w:p w14:paraId="4123D76E" w14:textId="77777777" w:rsidR="005829F5" w:rsidRPr="00A01A08" w:rsidRDefault="005829F5" w:rsidP="005829F5">
      <w:pPr>
        <w:numPr>
          <w:ilvl w:val="0"/>
          <w:numId w:val="16"/>
        </w:numPr>
        <w:contextualSpacing/>
      </w:pPr>
      <w:r w:rsidRPr="00A01A08">
        <w:t>Hij spoort zijn sporters aan tot een respectvol en fair omgaan met de tegenstander.</w:t>
      </w:r>
    </w:p>
    <w:p w14:paraId="170C7CDE" w14:textId="77777777" w:rsidR="005829F5" w:rsidRPr="00A01A08" w:rsidRDefault="005829F5" w:rsidP="005829F5">
      <w:pPr>
        <w:numPr>
          <w:ilvl w:val="0"/>
          <w:numId w:val="16"/>
        </w:numPr>
        <w:contextualSpacing/>
      </w:pPr>
      <w:r w:rsidRPr="00A01A08">
        <w:t>Hij spoort zijn sporters aan tot een respectvol en fair omgaan met de scheidsrechters.</w:t>
      </w:r>
    </w:p>
    <w:p w14:paraId="551F0552" w14:textId="77777777" w:rsidR="005829F5" w:rsidRPr="00A01A08" w:rsidRDefault="005829F5" w:rsidP="005829F5">
      <w:pPr>
        <w:numPr>
          <w:ilvl w:val="0"/>
          <w:numId w:val="16"/>
        </w:numPr>
        <w:contextualSpacing/>
      </w:pPr>
      <w:r w:rsidRPr="00A01A08">
        <w:t xml:space="preserve">Hij draagt met zijn kennis en ervaring bij aan de verdere ontwikkeling van de </w:t>
      </w:r>
      <w:r>
        <w:t>baseball</w:t>
      </w:r>
      <w:r w:rsidRPr="00A01A08">
        <w:t xml:space="preserve"> en softbalsport.</w:t>
      </w:r>
    </w:p>
    <w:p w14:paraId="221C0F3B" w14:textId="77777777" w:rsidR="005829F5" w:rsidRPr="00A01A08" w:rsidRDefault="005829F5" w:rsidP="005829F5">
      <w:pPr>
        <w:numPr>
          <w:ilvl w:val="0"/>
          <w:numId w:val="16"/>
        </w:numPr>
        <w:contextualSpacing/>
      </w:pPr>
      <w:r w:rsidRPr="00A01A08">
        <w:t xml:space="preserve">Hij staat positief tegenover acties van de </w:t>
      </w:r>
      <w:r>
        <w:t>baseball</w:t>
      </w:r>
      <w:r w:rsidRPr="00A01A08">
        <w:t xml:space="preserve"> en softbalsport om nieuwe leden te werven.</w:t>
      </w:r>
    </w:p>
    <w:p w14:paraId="29810840" w14:textId="77777777" w:rsidR="005829F5" w:rsidRPr="00A01A08" w:rsidRDefault="005829F5" w:rsidP="005829F5">
      <w:pPr>
        <w:pStyle w:val="Kop2"/>
        <w:numPr>
          <w:ilvl w:val="1"/>
          <w:numId w:val="1"/>
        </w:numPr>
      </w:pPr>
      <w:bookmarkStart w:id="23" w:name="_Toc529260019"/>
      <w:r w:rsidRPr="00A01A08">
        <w:t>Overige betrokkenen (sponsors, journalisten, vertegenwoordigers van het publieke domein)</w:t>
      </w:r>
      <w:bookmarkEnd w:id="23"/>
    </w:p>
    <w:p w14:paraId="56265378" w14:textId="77777777" w:rsidR="005829F5" w:rsidRPr="0094551B" w:rsidRDefault="005829F5" w:rsidP="005829F5">
      <w:pPr>
        <w:rPr>
          <w:b/>
          <w:u w:val="single"/>
        </w:rPr>
      </w:pPr>
      <w:r w:rsidRPr="0094551B">
        <w:rPr>
          <w:b/>
          <w:u w:val="single"/>
        </w:rPr>
        <w:t>Regels</w:t>
      </w:r>
    </w:p>
    <w:p w14:paraId="175D02BB" w14:textId="77777777" w:rsidR="005829F5" w:rsidRPr="00A01A08" w:rsidRDefault="005829F5" w:rsidP="005829F5">
      <w:pPr>
        <w:numPr>
          <w:ilvl w:val="0"/>
          <w:numId w:val="16"/>
        </w:numPr>
        <w:contextualSpacing/>
      </w:pPr>
      <w:r w:rsidRPr="00A01A08">
        <w:t>De begeleider zorgt er voor dat hij geen contracten aangaat en geen afspraken maakt met overige betrokkenen, waarvan de inhoud tegen deze code ingaat.</w:t>
      </w:r>
    </w:p>
    <w:p w14:paraId="663E7521" w14:textId="77777777" w:rsidR="005829F5" w:rsidRPr="00A01A08" w:rsidRDefault="005829F5" w:rsidP="005829F5">
      <w:pPr>
        <w:numPr>
          <w:ilvl w:val="0"/>
          <w:numId w:val="16"/>
        </w:numPr>
        <w:contextualSpacing/>
      </w:pPr>
      <w:r w:rsidRPr="00A01A08">
        <w:t>Hij verstrekt ware en voldoende informatie aan derden zolang daardoor geen rechten van anderen geschaad worden.</w:t>
      </w:r>
    </w:p>
    <w:p w14:paraId="052071D9" w14:textId="77777777" w:rsidR="005829F5" w:rsidRPr="00A01A08" w:rsidRDefault="005829F5" w:rsidP="005829F5">
      <w:pPr>
        <w:numPr>
          <w:ilvl w:val="0"/>
          <w:numId w:val="16"/>
        </w:numPr>
        <w:contextualSpacing/>
      </w:pPr>
      <w:r w:rsidRPr="00A01A08">
        <w:t>Hij treedt betrokkenen met respect en eerbied tegemoet.</w:t>
      </w:r>
    </w:p>
    <w:p w14:paraId="48BC32CD" w14:textId="77777777" w:rsidR="005829F5" w:rsidRPr="00A01A08" w:rsidRDefault="005829F5" w:rsidP="005829F5">
      <w:pPr>
        <w:numPr>
          <w:ilvl w:val="0"/>
          <w:numId w:val="16"/>
        </w:numPr>
        <w:contextualSpacing/>
      </w:pPr>
      <w:r w:rsidRPr="00A01A08">
        <w:t>Hij zorgt dat hij van sociale en politieke vraagstukken op de hoogte is en beseft in hoeverre zijn sport kan bijdragen aan gemeentelijke, regionale en landelijke projecten.</w:t>
      </w:r>
    </w:p>
    <w:p w14:paraId="76F5B950" w14:textId="77777777" w:rsidR="005829F5" w:rsidRPr="00A01A08" w:rsidRDefault="005829F5" w:rsidP="005829F5">
      <w:pPr>
        <w:pStyle w:val="Kop1"/>
        <w:numPr>
          <w:ilvl w:val="0"/>
          <w:numId w:val="1"/>
        </w:numPr>
      </w:pPr>
      <w:bookmarkStart w:id="24" w:name="_Toc529260020"/>
      <w:r w:rsidRPr="00A01A08">
        <w:t>Omstandigheden en professionele standaard</w:t>
      </w:r>
      <w:bookmarkEnd w:id="24"/>
    </w:p>
    <w:p w14:paraId="4BD31FE8" w14:textId="77777777" w:rsidR="005829F5" w:rsidRPr="00A01A08" w:rsidRDefault="005829F5" w:rsidP="005829F5">
      <w:pPr>
        <w:pStyle w:val="Kop2"/>
        <w:numPr>
          <w:ilvl w:val="1"/>
          <w:numId w:val="1"/>
        </w:numPr>
      </w:pPr>
      <w:bookmarkStart w:id="25" w:name="_Toc529260021"/>
      <w:r w:rsidRPr="00A01A08">
        <w:t>Adequate omstandigheden</w:t>
      </w:r>
      <w:bookmarkEnd w:id="25"/>
    </w:p>
    <w:p w14:paraId="7D7BEC35" w14:textId="77777777" w:rsidR="005829F5" w:rsidRPr="00A01A08" w:rsidRDefault="005829F5" w:rsidP="005829F5">
      <w:r w:rsidRPr="00A01A08">
        <w:t>De begeleider heeft de plicht om binnen de grenzen van het (voor hem) mogelijke, zijn werkplek zo efficiënt, maar ook zo aangenaam mogelijk in te richten.</w:t>
      </w:r>
    </w:p>
    <w:p w14:paraId="1621A0CC" w14:textId="77777777" w:rsidR="005829F5" w:rsidRPr="0094551B" w:rsidRDefault="005829F5" w:rsidP="005829F5">
      <w:pPr>
        <w:rPr>
          <w:b/>
          <w:u w:val="single"/>
        </w:rPr>
      </w:pPr>
      <w:r w:rsidRPr="0094551B">
        <w:rPr>
          <w:b/>
          <w:u w:val="single"/>
        </w:rPr>
        <w:t>Regels</w:t>
      </w:r>
    </w:p>
    <w:p w14:paraId="2322692F" w14:textId="77777777" w:rsidR="005829F5" w:rsidRPr="00A01A08" w:rsidRDefault="005829F5" w:rsidP="005829F5">
      <w:pPr>
        <w:numPr>
          <w:ilvl w:val="0"/>
          <w:numId w:val="16"/>
        </w:numPr>
        <w:contextualSpacing/>
      </w:pPr>
      <w:r w:rsidRPr="00A01A08">
        <w:t>De begeleider zorgt ervoor dat hij geen contracten aangaat en geen afspraken maakt die zijn arbeids- en werkmogelijkheden onnodig beperken.</w:t>
      </w:r>
    </w:p>
    <w:p w14:paraId="7A29F6F4" w14:textId="77777777" w:rsidR="005829F5" w:rsidRPr="00A01A08" w:rsidRDefault="005829F5" w:rsidP="005829F5">
      <w:pPr>
        <w:numPr>
          <w:ilvl w:val="0"/>
          <w:numId w:val="16"/>
        </w:numPr>
        <w:contextualSpacing/>
      </w:pPr>
      <w:r w:rsidRPr="00A01A08">
        <w:lastRenderedPageBreak/>
        <w:t>Hij tracht zoveel mogelijk zijn onafhankelijkheid te bewaren.</w:t>
      </w:r>
    </w:p>
    <w:p w14:paraId="36F3E866" w14:textId="77777777" w:rsidR="005829F5" w:rsidRDefault="005829F5" w:rsidP="005829F5">
      <w:pPr>
        <w:spacing w:before="0"/>
        <w:jc w:val="left"/>
        <w:rPr>
          <w:rFonts w:asciiTheme="majorHAnsi" w:eastAsiaTheme="majorEastAsia" w:hAnsiTheme="majorHAnsi" w:cstheme="majorBidi"/>
          <w:b/>
          <w:bCs/>
          <w:color w:val="4472C4" w:themeColor="accent1"/>
          <w:szCs w:val="26"/>
        </w:rPr>
      </w:pPr>
      <w:r>
        <w:br w:type="page"/>
      </w:r>
    </w:p>
    <w:p w14:paraId="46277156" w14:textId="77777777" w:rsidR="005829F5" w:rsidRPr="00A01A08" w:rsidRDefault="005829F5" w:rsidP="005829F5">
      <w:pPr>
        <w:pStyle w:val="Kop2"/>
        <w:numPr>
          <w:ilvl w:val="1"/>
          <w:numId w:val="1"/>
        </w:numPr>
      </w:pPr>
      <w:bookmarkStart w:id="26" w:name="_Toc529260022"/>
      <w:r w:rsidRPr="00A01A08">
        <w:lastRenderedPageBreak/>
        <w:t>Werklast</w:t>
      </w:r>
      <w:bookmarkEnd w:id="26"/>
    </w:p>
    <w:p w14:paraId="7233D9BD" w14:textId="77777777" w:rsidR="005829F5" w:rsidRPr="00A01A08" w:rsidRDefault="005829F5" w:rsidP="005829F5">
      <w:r w:rsidRPr="00A01A08">
        <w:t>De begeleider heeft de plicht er op te letten dat zijn werklast niet de persoonlijke capaciteitsgrens overstijgt.</w:t>
      </w:r>
    </w:p>
    <w:p w14:paraId="4A351E45" w14:textId="77777777" w:rsidR="005829F5" w:rsidRPr="0094551B" w:rsidRDefault="005829F5" w:rsidP="005829F5">
      <w:pPr>
        <w:rPr>
          <w:b/>
          <w:u w:val="single"/>
        </w:rPr>
      </w:pPr>
      <w:r w:rsidRPr="0094551B">
        <w:rPr>
          <w:b/>
          <w:u w:val="single"/>
        </w:rPr>
        <w:t>Regels</w:t>
      </w:r>
    </w:p>
    <w:p w14:paraId="72D72B95" w14:textId="77777777" w:rsidR="005829F5" w:rsidRPr="00A01A08" w:rsidRDefault="005829F5" w:rsidP="005829F5">
      <w:pPr>
        <w:numPr>
          <w:ilvl w:val="0"/>
          <w:numId w:val="16"/>
        </w:numPr>
        <w:contextualSpacing/>
      </w:pPr>
      <w:r w:rsidRPr="00A01A08">
        <w:t>De begeleider neemt slechts zoveel taken en verplichtingen op zich, dat hij ze kan vervullen zonder het risico van fysieke, psychische of sociale beschadigingen.</w:t>
      </w:r>
    </w:p>
    <w:p w14:paraId="43AFF042" w14:textId="77777777" w:rsidR="005829F5" w:rsidRPr="00A01A08" w:rsidRDefault="005829F5" w:rsidP="005829F5">
      <w:pPr>
        <w:numPr>
          <w:ilvl w:val="0"/>
          <w:numId w:val="16"/>
        </w:numPr>
        <w:contextualSpacing/>
      </w:pPr>
      <w:r w:rsidRPr="00A01A08">
        <w:t>Hij leeft zo dat zijn arbeidskracht en werklust in stand blijven.</w:t>
      </w:r>
    </w:p>
    <w:p w14:paraId="4FA0FB01" w14:textId="77777777" w:rsidR="005829F5" w:rsidRPr="00A01A08" w:rsidRDefault="005829F5" w:rsidP="005829F5">
      <w:pPr>
        <w:numPr>
          <w:ilvl w:val="0"/>
          <w:numId w:val="16"/>
        </w:numPr>
        <w:contextualSpacing/>
      </w:pPr>
      <w:r w:rsidRPr="00A01A08">
        <w:t>Hij neemt geen verantwoordelijkheden voor taken waar hij niet gekwalificeerd voor is.</w:t>
      </w:r>
    </w:p>
    <w:p w14:paraId="6DCA25D5" w14:textId="77777777" w:rsidR="005829F5" w:rsidRPr="00A01A08" w:rsidRDefault="005829F5" w:rsidP="005829F5">
      <w:pPr>
        <w:pStyle w:val="Kop2"/>
        <w:numPr>
          <w:ilvl w:val="1"/>
          <w:numId w:val="1"/>
        </w:numPr>
      </w:pPr>
      <w:bookmarkStart w:id="27" w:name="_Toc529260023"/>
      <w:r w:rsidRPr="00A01A08">
        <w:t>Deskundigheid</w:t>
      </w:r>
      <w:bookmarkEnd w:id="27"/>
    </w:p>
    <w:p w14:paraId="7F1A5FBA" w14:textId="77777777" w:rsidR="005829F5" w:rsidRPr="00A01A08" w:rsidRDefault="005829F5" w:rsidP="005829F5">
      <w:r w:rsidRPr="00A01A08">
        <w:t>De begeleider heeft de plicht om zijn deskundigheid op peil te houden.</w:t>
      </w:r>
    </w:p>
    <w:p w14:paraId="31D74C72" w14:textId="77777777" w:rsidR="005829F5" w:rsidRPr="0094551B" w:rsidRDefault="005829F5" w:rsidP="005829F5">
      <w:pPr>
        <w:rPr>
          <w:b/>
          <w:u w:val="single"/>
        </w:rPr>
      </w:pPr>
      <w:r w:rsidRPr="0094551B">
        <w:rPr>
          <w:b/>
          <w:u w:val="single"/>
        </w:rPr>
        <w:t>Regels</w:t>
      </w:r>
    </w:p>
    <w:p w14:paraId="2B9C7E38" w14:textId="77777777" w:rsidR="005829F5" w:rsidRPr="00A01A08" w:rsidRDefault="005829F5" w:rsidP="005829F5">
      <w:pPr>
        <w:numPr>
          <w:ilvl w:val="0"/>
          <w:numId w:val="16"/>
        </w:numPr>
        <w:contextualSpacing/>
      </w:pPr>
      <w:r w:rsidRPr="00A01A08">
        <w:t>De begeleider tracht een zo hoog mogelijk kwalificatieniveau te verwerven en te behouden.</w:t>
      </w:r>
    </w:p>
    <w:p w14:paraId="2DA2E4CA" w14:textId="77777777" w:rsidR="005829F5" w:rsidRPr="00A01A08" w:rsidRDefault="005829F5" w:rsidP="005829F5">
      <w:pPr>
        <w:numPr>
          <w:ilvl w:val="0"/>
          <w:numId w:val="16"/>
        </w:numPr>
        <w:contextualSpacing/>
      </w:pPr>
      <w:r w:rsidRPr="00A01A08">
        <w:t>Hij maakt regelmatig een kritische en eerlijke zelfanalyse.</w:t>
      </w:r>
    </w:p>
    <w:p w14:paraId="5D2FE6EF" w14:textId="77777777" w:rsidR="005829F5" w:rsidRPr="00A01A08" w:rsidRDefault="005829F5" w:rsidP="005829F5">
      <w:pPr>
        <w:numPr>
          <w:ilvl w:val="0"/>
          <w:numId w:val="16"/>
        </w:numPr>
        <w:contextualSpacing/>
      </w:pPr>
      <w:r w:rsidRPr="00A01A08">
        <w:t>Hij moedigt andere mensen aan om zijn handelen op een constructieve manier te bekritiseren en gaat met deze kritiek eerlijk om.</w:t>
      </w:r>
    </w:p>
    <w:p w14:paraId="11BB3897" w14:textId="77777777" w:rsidR="005829F5" w:rsidRPr="00A01A08" w:rsidRDefault="005829F5" w:rsidP="005829F5">
      <w:r w:rsidRPr="00A01A08">
        <w:br w:type="page"/>
      </w:r>
    </w:p>
    <w:p w14:paraId="5676C38F" w14:textId="77777777" w:rsidR="005829F5" w:rsidRPr="0094551B" w:rsidRDefault="005829F5" w:rsidP="005829F5">
      <w:pPr>
        <w:pStyle w:val="Titel"/>
      </w:pPr>
      <w:bookmarkStart w:id="28" w:name="_Toc529260024"/>
      <w:r w:rsidRPr="0094551B">
        <w:lastRenderedPageBreak/>
        <w:t xml:space="preserve">Bijlage 2: </w:t>
      </w:r>
      <w:r w:rsidRPr="0047677D">
        <w:t>Verklaring gedragscode voor begeleiders</w:t>
      </w:r>
      <w:bookmarkEnd w:id="28"/>
    </w:p>
    <w:p w14:paraId="25392276" w14:textId="77777777" w:rsidR="005829F5" w:rsidRPr="00A01A08" w:rsidRDefault="005829F5" w:rsidP="005829F5"/>
    <w:p w14:paraId="1BEBD6B8" w14:textId="77777777" w:rsidR="005829F5" w:rsidRPr="00A01A08" w:rsidRDefault="005829F5" w:rsidP="005829F5"/>
    <w:p w14:paraId="4199201E" w14:textId="77777777" w:rsidR="005829F5" w:rsidRPr="00A01A08" w:rsidRDefault="005829F5" w:rsidP="005829F5">
      <w:r w:rsidRPr="00A01A08">
        <w:t>Hierbij verklaart</w:t>
      </w:r>
    </w:p>
    <w:p w14:paraId="2A71FF7C" w14:textId="77777777" w:rsidR="005829F5" w:rsidRPr="00A01A08" w:rsidRDefault="005829F5" w:rsidP="005829F5">
      <w:pPr>
        <w:pBdr>
          <w:bottom w:val="single" w:sz="4" w:space="1" w:color="auto"/>
        </w:pBdr>
      </w:pPr>
    </w:p>
    <w:p w14:paraId="7262F0B1" w14:textId="77777777" w:rsidR="005829F5" w:rsidRPr="00A01A08" w:rsidRDefault="005829F5" w:rsidP="005829F5">
      <w:pPr>
        <w:pBdr>
          <w:bottom w:val="single" w:sz="4" w:space="1" w:color="auto"/>
        </w:pBdr>
      </w:pPr>
      <w:r w:rsidRPr="00A01A08">
        <w:t>Naam:</w:t>
      </w:r>
      <w:r w:rsidRPr="00A01A08">
        <w:tab/>
      </w:r>
      <w:r w:rsidRPr="00A01A08">
        <w:tab/>
      </w:r>
      <w:r w:rsidRPr="00A01A08">
        <w:tab/>
        <w:t xml:space="preserve"> </w:t>
      </w:r>
    </w:p>
    <w:p w14:paraId="58B89C6D" w14:textId="77777777" w:rsidR="005829F5" w:rsidRPr="00A01A08" w:rsidRDefault="005829F5" w:rsidP="005829F5"/>
    <w:p w14:paraId="3D55F19E" w14:textId="77777777" w:rsidR="005829F5" w:rsidRPr="00A01A08" w:rsidRDefault="005829F5" w:rsidP="005829F5">
      <w:pPr>
        <w:pBdr>
          <w:bottom w:val="single" w:sz="4" w:space="1" w:color="auto"/>
        </w:pBdr>
      </w:pPr>
      <w:r w:rsidRPr="00A01A08">
        <w:t>Voornamen:</w:t>
      </w:r>
      <w:r w:rsidRPr="00A01A08">
        <w:tab/>
      </w:r>
      <w:r w:rsidRPr="00A01A08">
        <w:tab/>
      </w:r>
    </w:p>
    <w:p w14:paraId="25230315" w14:textId="77777777" w:rsidR="005829F5" w:rsidRPr="00A01A08" w:rsidRDefault="005829F5" w:rsidP="005829F5"/>
    <w:p w14:paraId="4B39F772" w14:textId="77777777" w:rsidR="005829F5" w:rsidRPr="00A01A08" w:rsidRDefault="005829F5" w:rsidP="005829F5">
      <w:pPr>
        <w:pBdr>
          <w:bottom w:val="single" w:sz="4" w:space="1" w:color="auto"/>
        </w:pBdr>
      </w:pPr>
      <w:r w:rsidRPr="00A01A08">
        <w:t>Geboortedatum:</w:t>
      </w:r>
      <w:r w:rsidRPr="00A01A08">
        <w:tab/>
      </w:r>
    </w:p>
    <w:p w14:paraId="09D6C0CF" w14:textId="77777777" w:rsidR="005829F5" w:rsidRPr="00A01A08" w:rsidRDefault="005829F5" w:rsidP="005829F5"/>
    <w:p w14:paraId="0EAF8A5D" w14:textId="77777777" w:rsidR="005829F5" w:rsidRPr="00A01A08" w:rsidRDefault="005829F5" w:rsidP="005829F5">
      <w:pPr>
        <w:pBdr>
          <w:bottom w:val="single" w:sz="4" w:space="1" w:color="auto"/>
        </w:pBdr>
      </w:pPr>
      <w:r w:rsidRPr="00A01A08">
        <w:t>Geboorteplaats:</w:t>
      </w:r>
      <w:r w:rsidRPr="00A01A08">
        <w:tab/>
      </w:r>
    </w:p>
    <w:p w14:paraId="7F5BB7FF" w14:textId="77777777" w:rsidR="005829F5" w:rsidRPr="00A01A08" w:rsidRDefault="005829F5" w:rsidP="005829F5"/>
    <w:p w14:paraId="7CAEA3E6" w14:textId="77777777" w:rsidR="005829F5" w:rsidRPr="00A01A08" w:rsidRDefault="005829F5" w:rsidP="005829F5"/>
    <w:p w14:paraId="52D2AEE8" w14:textId="77777777" w:rsidR="005829F5" w:rsidRPr="00A01A08" w:rsidRDefault="005829F5" w:rsidP="005829F5">
      <w:r w:rsidRPr="00A01A08">
        <w:t xml:space="preserve">kennis genomen te hebben van de inhoud van de gedragscode voor begeleiders bij </w:t>
      </w:r>
      <w:r>
        <w:t>baseball</w:t>
      </w:r>
      <w:r w:rsidRPr="00A01A08">
        <w:t xml:space="preserve"> en softbal en deze bij het uitoefenen van zijn/haar functie bij de </w:t>
      </w:r>
      <w:r>
        <w:t>VBSL</w:t>
      </w:r>
      <w:r w:rsidRPr="00A01A08">
        <w:t xml:space="preserve"> te zullen naleven.</w:t>
      </w:r>
    </w:p>
    <w:p w14:paraId="778CD9F6" w14:textId="77777777" w:rsidR="005829F5" w:rsidRPr="00A01A08" w:rsidRDefault="005829F5" w:rsidP="005829F5"/>
    <w:p w14:paraId="7192B0D8" w14:textId="77777777" w:rsidR="005829F5" w:rsidRPr="00A01A08" w:rsidRDefault="005829F5" w:rsidP="005829F5">
      <w:pPr>
        <w:pBdr>
          <w:bottom w:val="single" w:sz="4" w:space="1" w:color="auto"/>
        </w:pBdr>
      </w:pPr>
      <w:r w:rsidRPr="00A01A08">
        <w:t>Datum:</w:t>
      </w:r>
      <w:r w:rsidRPr="00A01A08">
        <w:tab/>
      </w:r>
    </w:p>
    <w:p w14:paraId="23973FB0" w14:textId="77777777" w:rsidR="005829F5" w:rsidRPr="00A01A08" w:rsidRDefault="005829F5" w:rsidP="005829F5"/>
    <w:p w14:paraId="7C730818" w14:textId="77777777" w:rsidR="005829F5" w:rsidRPr="00A01A08" w:rsidRDefault="005829F5" w:rsidP="005829F5">
      <w:pPr>
        <w:pBdr>
          <w:bottom w:val="single" w:sz="4" w:space="1" w:color="auto"/>
        </w:pBdr>
      </w:pPr>
      <w:r w:rsidRPr="00A01A08">
        <w:t>Plaats:</w:t>
      </w:r>
    </w:p>
    <w:p w14:paraId="640A73A8" w14:textId="77777777" w:rsidR="005829F5" w:rsidRPr="00A01A08" w:rsidRDefault="005829F5" w:rsidP="005829F5"/>
    <w:p w14:paraId="0003E673" w14:textId="77777777" w:rsidR="005829F5" w:rsidRPr="00A01A08" w:rsidRDefault="005829F5" w:rsidP="005829F5"/>
    <w:p w14:paraId="30AC8B44" w14:textId="77777777" w:rsidR="005829F5" w:rsidRPr="00A01A08" w:rsidRDefault="005829F5" w:rsidP="005829F5"/>
    <w:p w14:paraId="6667801A" w14:textId="77777777" w:rsidR="005829F5" w:rsidRPr="00A01A08" w:rsidRDefault="005829F5" w:rsidP="005829F5">
      <w:pPr>
        <w:pBdr>
          <w:bottom w:val="single" w:sz="4" w:space="1" w:color="auto"/>
        </w:pBdr>
      </w:pPr>
      <w:r w:rsidRPr="00A01A08">
        <w:t>Handtekening:</w:t>
      </w:r>
    </w:p>
    <w:p w14:paraId="2BAA494A" w14:textId="77777777" w:rsidR="005829F5" w:rsidRDefault="005829F5" w:rsidP="005829F5"/>
    <w:p w14:paraId="420C33A9" w14:textId="77777777" w:rsidR="00916038" w:rsidRPr="001F7F89" w:rsidRDefault="00916038" w:rsidP="001F7F89">
      <w:pPr>
        <w:pStyle w:val="Geenafstand"/>
        <w:rPr>
          <w:rFonts w:eastAsia="Times New Roman"/>
        </w:rPr>
      </w:pPr>
    </w:p>
    <w:p w14:paraId="6926BF9F" w14:textId="77777777" w:rsidR="00916038" w:rsidRPr="001F7F89" w:rsidRDefault="00916038" w:rsidP="001F7F89">
      <w:pPr>
        <w:pStyle w:val="Geenafstand"/>
        <w:rPr>
          <w:rFonts w:eastAsia="Times New Roman"/>
        </w:rPr>
      </w:pPr>
    </w:p>
    <w:p w14:paraId="407177C5" w14:textId="77777777" w:rsidR="001F7F89" w:rsidRPr="001F7F89" w:rsidRDefault="001F7F89" w:rsidP="001F7F89">
      <w:pPr>
        <w:pStyle w:val="Geenafstand"/>
      </w:pPr>
    </w:p>
    <w:p w14:paraId="5C0C9A67" w14:textId="77777777" w:rsidR="00681206" w:rsidRPr="001F7F89" w:rsidRDefault="00681206" w:rsidP="001F7F89">
      <w:pPr>
        <w:pStyle w:val="Geenafstand"/>
        <w:rPr>
          <w:rFonts w:eastAsia="Times New Roman"/>
        </w:rPr>
      </w:pPr>
    </w:p>
    <w:p w14:paraId="6A8C5973" w14:textId="77777777" w:rsidR="00681206" w:rsidRPr="001F7F89" w:rsidRDefault="00681206" w:rsidP="001F7F89">
      <w:pPr>
        <w:pStyle w:val="Geenafstand"/>
        <w:rPr>
          <w:rFonts w:eastAsia="Times New Roman"/>
        </w:rPr>
      </w:pPr>
    </w:p>
    <w:p w14:paraId="25509088" w14:textId="77777777" w:rsidR="00681206" w:rsidRPr="001F7F89" w:rsidRDefault="00681206" w:rsidP="001F7F89">
      <w:pPr>
        <w:pStyle w:val="Geenafstand"/>
        <w:rPr>
          <w:rFonts w:eastAsia="Times New Roman"/>
        </w:rPr>
      </w:pPr>
    </w:p>
    <w:p w14:paraId="1EC57FA2" w14:textId="77777777" w:rsidR="00681206" w:rsidRPr="001F7F89" w:rsidRDefault="00681206" w:rsidP="001F7F89">
      <w:pPr>
        <w:pStyle w:val="Geenafstand"/>
        <w:rPr>
          <w:rFonts w:eastAsia="Times New Roman"/>
        </w:rPr>
      </w:pPr>
    </w:p>
    <w:p w14:paraId="19BE359B" w14:textId="77777777" w:rsidR="00681206" w:rsidRPr="001F7F89" w:rsidRDefault="00681206" w:rsidP="001F7F89">
      <w:pPr>
        <w:pStyle w:val="Geenafstand"/>
        <w:rPr>
          <w:rFonts w:eastAsia="Times New Roman"/>
        </w:rPr>
      </w:pPr>
    </w:p>
    <w:p w14:paraId="311B474A" w14:textId="77777777" w:rsidR="00681206" w:rsidRPr="001F7F89" w:rsidRDefault="00681206" w:rsidP="001F7F89">
      <w:pPr>
        <w:pStyle w:val="Geenafstand"/>
        <w:rPr>
          <w:rFonts w:eastAsia="Times New Roman"/>
        </w:rPr>
      </w:pPr>
    </w:p>
    <w:p w14:paraId="7E8A9C66" w14:textId="77777777" w:rsidR="00681206" w:rsidRPr="001F7F89" w:rsidRDefault="00681206" w:rsidP="001F7F89">
      <w:pPr>
        <w:pStyle w:val="Geenafstand"/>
        <w:rPr>
          <w:rFonts w:eastAsia="Times New Roman"/>
        </w:rPr>
      </w:pPr>
    </w:p>
    <w:p w14:paraId="269EEFF0" w14:textId="77777777" w:rsidR="00681206" w:rsidRPr="001F7F89" w:rsidRDefault="00681206" w:rsidP="001F7F89">
      <w:pPr>
        <w:pStyle w:val="Geenafstand"/>
        <w:rPr>
          <w:rFonts w:eastAsia="Times New Roman"/>
        </w:rPr>
      </w:pPr>
    </w:p>
    <w:sectPr w:rsidR="00681206" w:rsidRPr="001F7F89" w:rsidSect="00D05726">
      <w:headerReference w:type="default" r:id="rId8"/>
      <w:footerReference w:type="default" r:id="rId9"/>
      <w:pgSz w:w="11906" w:h="16838"/>
      <w:pgMar w:top="2552" w:right="1418" w:bottom="1418" w:left="1418" w:header="3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A0685" w14:textId="77777777" w:rsidR="00947A7E" w:rsidRDefault="00947A7E" w:rsidP="00D05726">
      <w:pPr>
        <w:spacing w:before="0" w:after="0" w:line="240" w:lineRule="auto"/>
      </w:pPr>
      <w:r>
        <w:separator/>
      </w:r>
    </w:p>
  </w:endnote>
  <w:endnote w:type="continuationSeparator" w:id="0">
    <w:p w14:paraId="2AE3526A" w14:textId="77777777" w:rsidR="00947A7E" w:rsidRDefault="00947A7E" w:rsidP="00D057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6722283"/>
      <w:docPartObj>
        <w:docPartGallery w:val="Page Numbers (Bottom of Page)"/>
        <w:docPartUnique/>
      </w:docPartObj>
    </w:sdtPr>
    <w:sdtContent>
      <w:sdt>
        <w:sdtPr>
          <w:id w:val="1728636285"/>
          <w:docPartObj>
            <w:docPartGallery w:val="Page Numbers (Top of Page)"/>
            <w:docPartUnique/>
          </w:docPartObj>
        </w:sdtPr>
        <w:sdtContent>
          <w:p w14:paraId="60ABFF03" w14:textId="68C8CAE5" w:rsidR="005829F5" w:rsidRPr="005829F5" w:rsidRDefault="005829F5" w:rsidP="005829F5">
            <w:pPr>
              <w:pStyle w:val="Voettekst"/>
              <w:jc w:val="left"/>
              <w:rPr>
                <w:sz w:val="18"/>
                <w:szCs w:val="18"/>
              </w:rPr>
            </w:pPr>
            <w:r w:rsidRPr="005829F5">
              <w:rPr>
                <w:sz w:val="18"/>
                <w:szCs w:val="18"/>
              </w:rPr>
              <w:t>Secretariaat: boomgaardstraat 22 b30</w:t>
            </w:r>
          </w:p>
          <w:p w14:paraId="7A1C974B" w14:textId="62C59AD4" w:rsidR="005829F5" w:rsidRPr="005829F5" w:rsidRDefault="005829F5" w:rsidP="005829F5">
            <w:pPr>
              <w:pStyle w:val="Voettekst"/>
              <w:jc w:val="left"/>
              <w:rPr>
                <w:sz w:val="18"/>
                <w:szCs w:val="18"/>
              </w:rPr>
            </w:pPr>
            <w:r w:rsidRPr="005829F5">
              <w:rPr>
                <w:sz w:val="18"/>
                <w:szCs w:val="18"/>
              </w:rPr>
              <w:t>Tel.: 03 2860 789</w:t>
            </w:r>
          </w:p>
          <w:p w14:paraId="51D1AE9A" w14:textId="329907C3" w:rsidR="005829F5" w:rsidRPr="005829F5" w:rsidRDefault="005829F5" w:rsidP="005829F5">
            <w:pPr>
              <w:pStyle w:val="Voettekst"/>
              <w:jc w:val="left"/>
              <w:rPr>
                <w:sz w:val="18"/>
                <w:szCs w:val="18"/>
              </w:rPr>
            </w:pPr>
            <w:r w:rsidRPr="005829F5">
              <w:rPr>
                <w:sz w:val="18"/>
                <w:szCs w:val="18"/>
              </w:rPr>
              <w:t>e-mail: info@vbsl.be</w:t>
            </w:r>
          </w:p>
          <w:p w14:paraId="2AD18C25" w14:textId="77777777" w:rsidR="005829F5" w:rsidRDefault="005829F5">
            <w:pPr>
              <w:pStyle w:val="Voettekst"/>
              <w:jc w:val="center"/>
            </w:pPr>
          </w:p>
          <w:p w14:paraId="2895E319" w14:textId="3E9665F0" w:rsidR="005829F5" w:rsidRDefault="005829F5">
            <w:pPr>
              <w:pStyle w:val="Voettekst"/>
              <w:jc w:val="center"/>
            </w:pPr>
            <w:r>
              <w:rPr>
                <w:lang w:val="nl-NL"/>
              </w:rPr>
              <w:t xml:space="preserve">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1183C92D" w14:textId="058A601D" w:rsidR="00D05726" w:rsidRDefault="00D05726" w:rsidP="00D05726">
    <w:pPr>
      <w:pStyle w:val="Koptekst"/>
      <w:rPr>
        <w:rFonts w:cstheme="minorHAnsi"/>
        <w:color w:val="2F5496" w:themeColor="accent1" w:themeShade="B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783A2" w14:textId="77777777" w:rsidR="00947A7E" w:rsidRDefault="00947A7E" w:rsidP="00D05726">
      <w:pPr>
        <w:spacing w:before="0" w:after="0" w:line="240" w:lineRule="auto"/>
      </w:pPr>
      <w:r>
        <w:separator/>
      </w:r>
    </w:p>
  </w:footnote>
  <w:footnote w:type="continuationSeparator" w:id="0">
    <w:p w14:paraId="59A08841" w14:textId="77777777" w:rsidR="00947A7E" w:rsidRDefault="00947A7E" w:rsidP="00D0572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E75CB" w14:textId="54FF4E24" w:rsidR="009F136A" w:rsidRDefault="00D05726" w:rsidP="005829F5">
    <w:pPr>
      <w:pStyle w:val="Koptekst"/>
      <w:ind w:right="43"/>
      <w:jc w:val="right"/>
      <w:rPr>
        <w:noProof/>
        <w:lang w:eastAsia="nl-BE"/>
      </w:rPr>
    </w:pPr>
    <w:r w:rsidRPr="00BC2FD3">
      <w:rPr>
        <w:noProof/>
        <w:lang w:eastAsia="nl-BE"/>
      </w:rPr>
      <w:drawing>
        <wp:anchor distT="0" distB="0" distL="114300" distR="114300" simplePos="0" relativeHeight="251662336" behindDoc="0" locked="0" layoutInCell="1" allowOverlap="1" wp14:anchorId="38878136" wp14:editId="4174C564">
          <wp:simplePos x="0" y="0"/>
          <wp:positionH relativeFrom="margin">
            <wp:posOffset>0</wp:posOffset>
          </wp:positionH>
          <wp:positionV relativeFrom="paragraph">
            <wp:posOffset>215265</wp:posOffset>
          </wp:positionV>
          <wp:extent cx="1249680" cy="960120"/>
          <wp:effectExtent l="0" t="0" r="7620" b="0"/>
          <wp:wrapThrough wrapText="bothSides">
            <wp:wrapPolygon edited="0">
              <wp:start x="0" y="0"/>
              <wp:lineTo x="0" y="21000"/>
              <wp:lineTo x="21402" y="21000"/>
              <wp:lineTo x="21402" y="0"/>
              <wp:lineTo x="0" y="0"/>
            </wp:wrapPolygon>
          </wp:wrapThrough>
          <wp:docPr id="4" name="Afbeelding 4" descr="vbsl_logo_picto_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bsl_logo_picto_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9F5">
      <w:rPr>
        <w:noProof/>
        <w:lang w:eastAsia="nl-BE"/>
      </w:rPr>
      <w:t>Gedragscode VBSL vzw</w:t>
    </w:r>
  </w:p>
  <w:p w14:paraId="6165A21A" w14:textId="673983AF" w:rsidR="005829F5" w:rsidRDefault="005829F5" w:rsidP="005829F5">
    <w:pPr>
      <w:pStyle w:val="Koptekst"/>
      <w:spacing w:before="0"/>
      <w:ind w:right="45"/>
      <w:jc w:val="right"/>
      <w:rPr>
        <w:noProof/>
        <w:lang w:eastAsia="nl-BE"/>
      </w:rPr>
    </w:pPr>
    <w:r>
      <w:rPr>
        <w:noProof/>
        <w:lang w:eastAsia="nl-BE"/>
      </w:rPr>
      <w:t>22 juni 2020</w:t>
    </w:r>
  </w:p>
  <w:p w14:paraId="23B9A1DF" w14:textId="77777777" w:rsidR="00D91408" w:rsidRPr="007935C1" w:rsidRDefault="00AF55D9" w:rsidP="00D91408">
    <w:pPr>
      <w:pStyle w:val="Koptekst"/>
      <w:ind w:right="43"/>
      <w:rPr>
        <w:rFonts w:ascii="Tahoma" w:hAnsi="Tahoma" w:cs="Tahoma"/>
        <w:b/>
        <w:i/>
        <w:color w:val="0070C0"/>
        <w:sz w:val="16"/>
        <w:szCs w:val="16"/>
      </w:rPr>
    </w:pPr>
    <w:r>
      <w:rPr>
        <w:rFonts w:ascii="Tahoma" w:hAnsi="Tahoma" w:cs="Tahoma"/>
        <w:noProof/>
        <w:color w:val="0070C0"/>
        <w:sz w:val="20"/>
        <w:szCs w:val="20"/>
        <w:lang w:eastAsia="nl-BE"/>
      </w:rPr>
      <w:tab/>
    </w:r>
    <w:r>
      <w:rPr>
        <w:rFonts w:ascii="Tahoma" w:hAnsi="Tahoma" w:cs="Tahoma"/>
        <w:noProof/>
        <w:color w:val="0070C0"/>
        <w:sz w:val="20"/>
        <w:szCs w:val="20"/>
        <w:lang w:eastAsia="nl-BE"/>
      </w:rPr>
      <w:tab/>
      <w:t xml:space="preserve">          </w:t>
    </w:r>
    <w:r>
      <w:rPr>
        <w:rFonts w:ascii="Tahoma" w:hAnsi="Tahoma" w:cs="Tahoma"/>
        <w:noProof/>
        <w:color w:val="0070C0"/>
        <w:sz w:val="20"/>
        <w:szCs w:val="20"/>
        <w:lang w:eastAsia="nl-BE"/>
      </w:rPr>
      <w:tab/>
      <w:t xml:space="preserve">       </w:t>
    </w:r>
  </w:p>
  <w:p w14:paraId="2383B989" w14:textId="77777777" w:rsidR="00D670BE" w:rsidRPr="007935C1" w:rsidRDefault="00947A7E" w:rsidP="00D670BE">
    <w:pPr>
      <w:pStyle w:val="Koptekst"/>
      <w:ind w:right="43"/>
      <w:rPr>
        <w:rFonts w:ascii="Tahoma" w:hAnsi="Tahoma" w:cs="Tahoma"/>
        <w:b/>
        <w:i/>
        <w:color w:val="0070C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633AB"/>
    <w:multiLevelType w:val="hybridMultilevel"/>
    <w:tmpl w:val="FE6ABE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B84FDF"/>
    <w:multiLevelType w:val="hybridMultilevel"/>
    <w:tmpl w:val="E47649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BE4BB2"/>
    <w:multiLevelType w:val="hybridMultilevel"/>
    <w:tmpl w:val="4C9E9F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45B3FB9"/>
    <w:multiLevelType w:val="hybridMultilevel"/>
    <w:tmpl w:val="C61842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9609CC"/>
    <w:multiLevelType w:val="hybridMultilevel"/>
    <w:tmpl w:val="07C684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B6C3B22"/>
    <w:multiLevelType w:val="hybridMultilevel"/>
    <w:tmpl w:val="7368FD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B8150F5"/>
    <w:multiLevelType w:val="multilevel"/>
    <w:tmpl w:val="9852086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57411320"/>
    <w:multiLevelType w:val="hybridMultilevel"/>
    <w:tmpl w:val="CCB02B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7"/>
  </w:num>
  <w:num w:numId="11">
    <w:abstractNumId w:val="0"/>
  </w:num>
  <w:num w:numId="12">
    <w:abstractNumId w:val="1"/>
  </w:num>
  <w:num w:numId="13">
    <w:abstractNumId w:val="3"/>
  </w:num>
  <w:num w:numId="14">
    <w:abstractNumId w:val="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26"/>
    <w:rsid w:val="001F7F89"/>
    <w:rsid w:val="003613AC"/>
    <w:rsid w:val="00394EF8"/>
    <w:rsid w:val="003B61BE"/>
    <w:rsid w:val="004B6E7D"/>
    <w:rsid w:val="005829F5"/>
    <w:rsid w:val="00681206"/>
    <w:rsid w:val="007C6B3C"/>
    <w:rsid w:val="00916038"/>
    <w:rsid w:val="00947A7E"/>
    <w:rsid w:val="00AF55D9"/>
    <w:rsid w:val="00BE5C82"/>
    <w:rsid w:val="00D05726"/>
    <w:rsid w:val="00ED46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55449"/>
  <w15:chartTrackingRefBased/>
  <w15:docId w15:val="{2CB220EA-2557-4E5E-ADD4-8687C352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6B3C"/>
    <w:pPr>
      <w:spacing w:before="120"/>
      <w:jc w:val="both"/>
    </w:pPr>
  </w:style>
  <w:style w:type="paragraph" w:styleId="Kop1">
    <w:name w:val="heading 1"/>
    <w:basedOn w:val="Standaard"/>
    <w:next w:val="Standaard"/>
    <w:link w:val="Kop1Char"/>
    <w:uiPriority w:val="9"/>
    <w:qFormat/>
    <w:rsid w:val="007C6B3C"/>
    <w:pPr>
      <w:keepNext/>
      <w:keepLines/>
      <w:numPr>
        <w:numId w:val="9"/>
      </w:numPr>
      <w:spacing w:before="480" w:after="0"/>
      <w:jc w:val="left"/>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7C6B3C"/>
    <w:pPr>
      <w:keepNext/>
      <w:keepLines/>
      <w:numPr>
        <w:ilvl w:val="1"/>
        <w:numId w:val="9"/>
      </w:numPr>
      <w:spacing w:before="200" w:after="120"/>
      <w:outlineLvl w:val="1"/>
    </w:pPr>
    <w:rPr>
      <w:rFonts w:asciiTheme="majorHAnsi" w:eastAsiaTheme="majorEastAsia" w:hAnsiTheme="majorHAnsi" w:cstheme="majorBidi"/>
      <w:b/>
      <w:bCs/>
      <w:color w:val="4472C4" w:themeColor="accent1"/>
      <w:szCs w:val="26"/>
    </w:rPr>
  </w:style>
  <w:style w:type="paragraph" w:styleId="Kop3">
    <w:name w:val="heading 3"/>
    <w:basedOn w:val="Standaard"/>
    <w:next w:val="Standaard"/>
    <w:link w:val="Kop3Char"/>
    <w:uiPriority w:val="9"/>
    <w:unhideWhenUsed/>
    <w:qFormat/>
    <w:rsid w:val="007C6B3C"/>
    <w:pPr>
      <w:keepNext/>
      <w:keepLines/>
      <w:numPr>
        <w:ilvl w:val="2"/>
        <w:numId w:val="9"/>
      </w:numPr>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7C6B3C"/>
    <w:pPr>
      <w:keepNext/>
      <w:keepLines/>
      <w:numPr>
        <w:ilvl w:val="3"/>
        <w:numId w:val="9"/>
      </w:numPr>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7C6B3C"/>
    <w:pPr>
      <w:keepNext/>
      <w:keepLines/>
      <w:numPr>
        <w:ilvl w:val="4"/>
        <w:numId w:val="9"/>
      </w:numPr>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7C6B3C"/>
    <w:pPr>
      <w:keepNext/>
      <w:keepLines/>
      <w:numPr>
        <w:ilvl w:val="5"/>
        <w:numId w:val="9"/>
      </w:numPr>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7C6B3C"/>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7C6B3C"/>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7C6B3C"/>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C6B3C"/>
    <w:pPr>
      <w:autoSpaceDE w:val="0"/>
      <w:autoSpaceDN w:val="0"/>
      <w:adjustRightInd w:val="0"/>
      <w:spacing w:after="0" w:line="240" w:lineRule="auto"/>
    </w:pPr>
    <w:rPr>
      <w:rFonts w:ascii="Calibri" w:hAnsi="Calibri" w:cs="Calibri"/>
      <w:color w:val="000000"/>
      <w:sz w:val="24"/>
      <w:szCs w:val="24"/>
    </w:rPr>
  </w:style>
  <w:style w:type="table" w:customStyle="1" w:styleId="Tabelraster1">
    <w:name w:val="Tabelraster1"/>
    <w:basedOn w:val="Standaardtabel"/>
    <w:next w:val="Tabelraster"/>
    <w:uiPriority w:val="59"/>
    <w:rsid w:val="007C6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7C6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7C6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C6B3C"/>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7C6B3C"/>
    <w:rPr>
      <w:rFonts w:asciiTheme="majorHAnsi" w:eastAsiaTheme="majorEastAsia" w:hAnsiTheme="majorHAnsi" w:cstheme="majorBidi"/>
      <w:b/>
      <w:bCs/>
      <w:color w:val="4472C4" w:themeColor="accent1"/>
      <w:szCs w:val="26"/>
    </w:rPr>
  </w:style>
  <w:style w:type="character" w:customStyle="1" w:styleId="Kop3Char">
    <w:name w:val="Kop 3 Char"/>
    <w:basedOn w:val="Standaardalinea-lettertype"/>
    <w:link w:val="Kop3"/>
    <w:uiPriority w:val="9"/>
    <w:rsid w:val="007C6B3C"/>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7C6B3C"/>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7C6B3C"/>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7C6B3C"/>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7C6B3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7C6B3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7C6B3C"/>
    <w:rPr>
      <w:rFonts w:asciiTheme="majorHAnsi" w:eastAsiaTheme="majorEastAsia" w:hAnsiTheme="majorHAnsi" w:cstheme="majorBidi"/>
      <w:i/>
      <w:iCs/>
      <w:color w:val="404040" w:themeColor="text1" w:themeTint="BF"/>
      <w:sz w:val="20"/>
      <w:szCs w:val="20"/>
    </w:rPr>
  </w:style>
  <w:style w:type="paragraph" w:styleId="Inhopg1">
    <w:name w:val="toc 1"/>
    <w:basedOn w:val="Standaard"/>
    <w:next w:val="Standaard"/>
    <w:autoRedefine/>
    <w:uiPriority w:val="39"/>
    <w:unhideWhenUsed/>
    <w:qFormat/>
    <w:rsid w:val="007C6B3C"/>
    <w:pPr>
      <w:spacing w:before="0" w:after="100"/>
      <w:jc w:val="left"/>
    </w:pPr>
    <w:rPr>
      <w:rFonts w:eastAsiaTheme="minorEastAsia"/>
      <w:lang w:eastAsia="nl-BE"/>
    </w:rPr>
  </w:style>
  <w:style w:type="paragraph" w:styleId="Inhopg2">
    <w:name w:val="toc 2"/>
    <w:basedOn w:val="Standaard"/>
    <w:next w:val="Standaard"/>
    <w:autoRedefine/>
    <w:uiPriority w:val="39"/>
    <w:unhideWhenUsed/>
    <w:qFormat/>
    <w:rsid w:val="007C6B3C"/>
    <w:pPr>
      <w:spacing w:before="0" w:after="100"/>
      <w:ind w:left="220"/>
      <w:jc w:val="left"/>
    </w:pPr>
    <w:rPr>
      <w:rFonts w:eastAsiaTheme="minorEastAsia"/>
      <w:lang w:eastAsia="nl-BE"/>
    </w:rPr>
  </w:style>
  <w:style w:type="paragraph" w:styleId="Inhopg3">
    <w:name w:val="toc 3"/>
    <w:basedOn w:val="Standaard"/>
    <w:next w:val="Standaard"/>
    <w:autoRedefine/>
    <w:uiPriority w:val="39"/>
    <w:unhideWhenUsed/>
    <w:qFormat/>
    <w:rsid w:val="007C6B3C"/>
    <w:pPr>
      <w:spacing w:before="0" w:after="100"/>
      <w:ind w:left="440"/>
      <w:jc w:val="left"/>
    </w:pPr>
    <w:rPr>
      <w:rFonts w:eastAsiaTheme="minorEastAsia"/>
      <w:lang w:eastAsia="nl-BE"/>
    </w:rPr>
  </w:style>
  <w:style w:type="paragraph" w:styleId="Voetnoottekst">
    <w:name w:val="footnote text"/>
    <w:basedOn w:val="Standaard"/>
    <w:link w:val="VoetnoottekstChar"/>
    <w:uiPriority w:val="99"/>
    <w:semiHidden/>
    <w:unhideWhenUsed/>
    <w:rsid w:val="007C6B3C"/>
    <w:pPr>
      <w:spacing w:before="0" w:after="0" w:line="240" w:lineRule="auto"/>
    </w:pPr>
    <w:rPr>
      <w:sz w:val="20"/>
      <w:szCs w:val="20"/>
    </w:rPr>
  </w:style>
  <w:style w:type="character" w:customStyle="1" w:styleId="VoetnoottekstChar">
    <w:name w:val="Voetnoottekst Char"/>
    <w:basedOn w:val="Standaardalinea-lettertype"/>
    <w:link w:val="Voetnoottekst"/>
    <w:uiPriority w:val="99"/>
    <w:semiHidden/>
    <w:rsid w:val="007C6B3C"/>
    <w:rPr>
      <w:sz w:val="20"/>
      <w:szCs w:val="20"/>
    </w:rPr>
  </w:style>
  <w:style w:type="paragraph" w:styleId="Koptekst">
    <w:name w:val="header"/>
    <w:basedOn w:val="Standaard"/>
    <w:link w:val="KoptekstChar"/>
    <w:uiPriority w:val="99"/>
    <w:unhideWhenUsed/>
    <w:rsid w:val="007C6B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6B3C"/>
  </w:style>
  <w:style w:type="paragraph" w:styleId="Voettekst">
    <w:name w:val="footer"/>
    <w:basedOn w:val="Standaard"/>
    <w:link w:val="VoettekstChar"/>
    <w:uiPriority w:val="99"/>
    <w:unhideWhenUsed/>
    <w:rsid w:val="007C6B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6B3C"/>
  </w:style>
  <w:style w:type="character" w:styleId="Voetnootmarkering">
    <w:name w:val="footnote reference"/>
    <w:basedOn w:val="Standaardalinea-lettertype"/>
    <w:uiPriority w:val="99"/>
    <w:semiHidden/>
    <w:unhideWhenUsed/>
    <w:rsid w:val="007C6B3C"/>
    <w:rPr>
      <w:vertAlign w:val="superscript"/>
    </w:rPr>
  </w:style>
  <w:style w:type="character" w:styleId="Eindnootmarkering">
    <w:name w:val="endnote reference"/>
    <w:basedOn w:val="Standaardalinea-lettertype"/>
    <w:uiPriority w:val="99"/>
    <w:semiHidden/>
    <w:unhideWhenUsed/>
    <w:rsid w:val="007C6B3C"/>
    <w:rPr>
      <w:vertAlign w:val="superscript"/>
    </w:rPr>
  </w:style>
  <w:style w:type="paragraph" w:styleId="Eindnoottekst">
    <w:name w:val="endnote text"/>
    <w:basedOn w:val="Standaard"/>
    <w:link w:val="EindnoottekstChar"/>
    <w:uiPriority w:val="99"/>
    <w:semiHidden/>
    <w:unhideWhenUsed/>
    <w:rsid w:val="007C6B3C"/>
    <w:pPr>
      <w:spacing w:before="0" w:after="0" w:line="240" w:lineRule="auto"/>
    </w:pPr>
    <w:rPr>
      <w:sz w:val="20"/>
      <w:szCs w:val="20"/>
    </w:rPr>
  </w:style>
  <w:style w:type="character" w:customStyle="1" w:styleId="EindnoottekstChar">
    <w:name w:val="Eindnoottekst Char"/>
    <w:basedOn w:val="Standaardalinea-lettertype"/>
    <w:link w:val="Eindnoottekst"/>
    <w:uiPriority w:val="99"/>
    <w:semiHidden/>
    <w:rsid w:val="007C6B3C"/>
    <w:rPr>
      <w:sz w:val="20"/>
      <w:szCs w:val="20"/>
    </w:rPr>
  </w:style>
  <w:style w:type="paragraph" w:styleId="Titel">
    <w:name w:val="Title"/>
    <w:basedOn w:val="Standaard"/>
    <w:next w:val="Standaard"/>
    <w:link w:val="TitelChar"/>
    <w:uiPriority w:val="10"/>
    <w:qFormat/>
    <w:rsid w:val="003B61BE"/>
    <w:pPr>
      <w:spacing w:after="300" w:line="240" w:lineRule="auto"/>
      <w:contextualSpacing/>
      <w:jc w:val="left"/>
    </w:pPr>
    <w:rPr>
      <w:rFonts w:asciiTheme="majorHAnsi" w:eastAsiaTheme="majorEastAsia" w:hAnsiTheme="majorHAnsi" w:cstheme="majorBidi"/>
      <w:b/>
      <w:color w:val="323E4F" w:themeColor="text2" w:themeShade="BF"/>
      <w:spacing w:val="5"/>
      <w:kern w:val="28"/>
      <w:sz w:val="52"/>
      <w:szCs w:val="52"/>
    </w:rPr>
  </w:style>
  <w:style w:type="character" w:customStyle="1" w:styleId="TitelChar">
    <w:name w:val="Titel Char"/>
    <w:basedOn w:val="Standaardalinea-lettertype"/>
    <w:link w:val="Titel"/>
    <w:uiPriority w:val="10"/>
    <w:rsid w:val="003B61BE"/>
    <w:rPr>
      <w:rFonts w:asciiTheme="majorHAnsi" w:eastAsiaTheme="majorEastAsia" w:hAnsiTheme="majorHAnsi" w:cstheme="majorBidi"/>
      <w:b/>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7C6B3C"/>
    <w:pPr>
      <w:numPr>
        <w:ilvl w:val="1"/>
      </w:numPr>
      <w:spacing w:before="0"/>
      <w:jc w:val="left"/>
    </w:pPr>
    <w:rPr>
      <w:rFonts w:asciiTheme="majorHAnsi" w:eastAsiaTheme="majorEastAsia" w:hAnsiTheme="majorHAnsi" w:cstheme="majorBidi"/>
      <w:i/>
      <w:iCs/>
      <w:color w:val="4472C4" w:themeColor="accent1"/>
      <w:spacing w:val="15"/>
      <w:sz w:val="24"/>
      <w:szCs w:val="24"/>
      <w:lang w:eastAsia="nl-BE"/>
    </w:rPr>
  </w:style>
  <w:style w:type="character" w:customStyle="1" w:styleId="OndertitelChar">
    <w:name w:val="Ondertitel Char"/>
    <w:basedOn w:val="Standaardalinea-lettertype"/>
    <w:link w:val="Ondertitel"/>
    <w:uiPriority w:val="11"/>
    <w:rsid w:val="007C6B3C"/>
    <w:rPr>
      <w:rFonts w:asciiTheme="majorHAnsi" w:eastAsiaTheme="majorEastAsia" w:hAnsiTheme="majorHAnsi" w:cstheme="majorBidi"/>
      <w:i/>
      <w:iCs/>
      <w:color w:val="4472C4" w:themeColor="accent1"/>
      <w:spacing w:val="15"/>
      <w:sz w:val="24"/>
      <w:szCs w:val="24"/>
      <w:lang w:eastAsia="nl-BE"/>
    </w:rPr>
  </w:style>
  <w:style w:type="character" w:styleId="Hyperlink">
    <w:name w:val="Hyperlink"/>
    <w:basedOn w:val="Standaardalinea-lettertype"/>
    <w:unhideWhenUsed/>
    <w:rsid w:val="007C6B3C"/>
    <w:rPr>
      <w:color w:val="0563C1" w:themeColor="hyperlink"/>
      <w:u w:val="single"/>
    </w:rPr>
  </w:style>
  <w:style w:type="character" w:styleId="GevolgdeHyperlink">
    <w:name w:val="FollowedHyperlink"/>
    <w:basedOn w:val="Standaardalinea-lettertype"/>
    <w:uiPriority w:val="99"/>
    <w:semiHidden/>
    <w:unhideWhenUsed/>
    <w:rsid w:val="007C6B3C"/>
    <w:rPr>
      <w:color w:val="954F72" w:themeColor="followedHyperlink"/>
      <w:u w:val="single"/>
    </w:rPr>
  </w:style>
  <w:style w:type="paragraph" w:styleId="Ballontekst">
    <w:name w:val="Balloon Text"/>
    <w:basedOn w:val="Standaard"/>
    <w:link w:val="BallontekstChar"/>
    <w:uiPriority w:val="99"/>
    <w:semiHidden/>
    <w:unhideWhenUsed/>
    <w:rsid w:val="007C6B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6B3C"/>
    <w:rPr>
      <w:rFonts w:ascii="Tahoma" w:hAnsi="Tahoma" w:cs="Tahoma"/>
      <w:sz w:val="16"/>
      <w:szCs w:val="16"/>
    </w:rPr>
  </w:style>
  <w:style w:type="paragraph" w:styleId="Geenafstand">
    <w:name w:val="No Spacing"/>
    <w:link w:val="GeenafstandChar"/>
    <w:uiPriority w:val="1"/>
    <w:qFormat/>
    <w:rsid w:val="007C6B3C"/>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7C6B3C"/>
    <w:rPr>
      <w:rFonts w:eastAsiaTheme="minorEastAsia"/>
      <w:lang w:eastAsia="nl-BE"/>
    </w:rPr>
  </w:style>
  <w:style w:type="paragraph" w:styleId="Lijstalinea">
    <w:name w:val="List Paragraph"/>
    <w:basedOn w:val="Standaard"/>
    <w:uiPriority w:val="34"/>
    <w:qFormat/>
    <w:rsid w:val="007C6B3C"/>
    <w:pPr>
      <w:ind w:left="720"/>
      <w:contextualSpacing/>
    </w:pPr>
  </w:style>
  <w:style w:type="paragraph" w:styleId="Kopvaninhoudsopgave">
    <w:name w:val="TOC Heading"/>
    <w:basedOn w:val="Kop1"/>
    <w:next w:val="Standaard"/>
    <w:uiPriority w:val="39"/>
    <w:semiHidden/>
    <w:unhideWhenUsed/>
    <w:qFormat/>
    <w:rsid w:val="007C6B3C"/>
    <w:pPr>
      <w:numPr>
        <w:numId w:val="0"/>
      </w:numPr>
      <w:outlineLvl w:val="9"/>
    </w:pPr>
    <w:rPr>
      <w:lang w:eastAsia="nl-BE"/>
    </w:rPr>
  </w:style>
  <w:style w:type="paragraph" w:styleId="Plattetekst">
    <w:name w:val="Body Text"/>
    <w:basedOn w:val="Standaard"/>
    <w:link w:val="PlattetekstChar"/>
    <w:rsid w:val="005829F5"/>
    <w:pPr>
      <w:spacing w:before="0" w:after="120" w:line="240" w:lineRule="auto"/>
      <w:jc w:val="left"/>
    </w:pPr>
    <w:rPr>
      <w:rFonts w:ascii="Times New Roman" w:eastAsia="Times New Roman" w:hAnsi="Times New Roman" w:cs="Times New Roman"/>
      <w:sz w:val="24"/>
      <w:szCs w:val="24"/>
      <w:lang w:val="fr-BE" w:eastAsia="fr-BE"/>
    </w:rPr>
  </w:style>
  <w:style w:type="character" w:customStyle="1" w:styleId="PlattetekstChar">
    <w:name w:val="Platte tekst Char"/>
    <w:basedOn w:val="Standaardalinea-lettertype"/>
    <w:link w:val="Plattetekst"/>
    <w:rsid w:val="005829F5"/>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4039</Words>
  <Characters>22215</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Vanbecelaere</dc:creator>
  <cp:keywords/>
  <dc:description/>
  <cp:lastModifiedBy>Laura Vanbecelaere</cp:lastModifiedBy>
  <cp:revision>2</cp:revision>
  <dcterms:created xsi:type="dcterms:W3CDTF">2020-06-22T15:46:00Z</dcterms:created>
  <dcterms:modified xsi:type="dcterms:W3CDTF">2020-06-22T15:46:00Z</dcterms:modified>
</cp:coreProperties>
</file>